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4A" w:rsidRDefault="00B56D9C" w:rsidP="00ED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9C">
        <w:rPr>
          <w:rFonts w:ascii="Times New Roman" w:hAnsi="Times New Roman" w:cs="Times New Roman"/>
          <w:b/>
          <w:sz w:val="24"/>
          <w:szCs w:val="24"/>
        </w:rPr>
        <w:t>Başkent Üniversitesi Sağlık Bilimleri Fakültesi Sosyal Hizmet Bölümü</w:t>
      </w:r>
    </w:p>
    <w:p w:rsidR="00B56D9C" w:rsidRPr="00B56D9C" w:rsidRDefault="00B56D9C" w:rsidP="00ED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Yayın Listesi</w:t>
      </w:r>
    </w:p>
    <w:tbl>
      <w:tblPr>
        <w:tblStyle w:val="TabloKlavuzu"/>
        <w:tblW w:w="0" w:type="auto"/>
        <w:tblLayout w:type="fixed"/>
        <w:tblLook w:val="04A0"/>
      </w:tblPr>
      <w:tblGrid>
        <w:gridCol w:w="4553"/>
        <w:gridCol w:w="1916"/>
        <w:gridCol w:w="1490"/>
        <w:gridCol w:w="1329"/>
      </w:tblGrid>
      <w:tr w:rsidR="001C2458" w:rsidTr="001674F1">
        <w:tc>
          <w:tcPr>
            <w:tcW w:w="4553" w:type="dxa"/>
          </w:tcPr>
          <w:p w:rsidR="001C2458" w:rsidRPr="001C2458" w:rsidRDefault="001C2458" w:rsidP="00167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Yayının Künyesi</w:t>
            </w:r>
          </w:p>
        </w:tc>
        <w:tc>
          <w:tcPr>
            <w:tcW w:w="1916" w:type="dxa"/>
          </w:tcPr>
          <w:p w:rsidR="001C2458" w:rsidRPr="001C2458" w:rsidRDefault="001C2458" w:rsidP="00167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Üyesi/Öğretim Elamanı Adı-Soyadı</w:t>
            </w:r>
          </w:p>
        </w:tc>
        <w:tc>
          <w:tcPr>
            <w:tcW w:w="1490" w:type="dxa"/>
          </w:tcPr>
          <w:p w:rsidR="001C2458" w:rsidRPr="001C2458" w:rsidRDefault="001C2458" w:rsidP="00167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Yayının Yılı</w:t>
            </w:r>
          </w:p>
        </w:tc>
        <w:tc>
          <w:tcPr>
            <w:tcW w:w="1329" w:type="dxa"/>
          </w:tcPr>
          <w:p w:rsidR="001C2458" w:rsidRPr="001C2458" w:rsidRDefault="001C2458" w:rsidP="001674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b/>
                <w:sz w:val="24"/>
                <w:szCs w:val="24"/>
              </w:rPr>
              <w:t>Yayının Türü</w:t>
            </w:r>
          </w:p>
        </w:tc>
      </w:tr>
      <w:tr w:rsidR="001C2458" w:rsidTr="001674F1">
        <w:tc>
          <w:tcPr>
            <w:tcW w:w="4553" w:type="dxa"/>
          </w:tcPr>
          <w:p w:rsidR="001C2458" w:rsidRDefault="001C2458" w:rsidP="001674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Attepe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Özden S, Tuncay T.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experiences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Turkish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families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caring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individuals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Schizophrenia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A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qualitative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inquiry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Social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Psychiatry</w:t>
            </w:r>
            <w:proofErr w:type="spellEnd"/>
            <w:r w:rsidRPr="001C245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2018; 64(5):497-505.</w:t>
            </w:r>
          </w:p>
          <w:p w:rsidR="001C2458" w:rsidRPr="001C2458" w:rsidRDefault="001C2458" w:rsidP="001674F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1C2458" w:rsidRPr="001C2458" w:rsidRDefault="001C2458" w:rsidP="0016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C24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https://</w:t>
            </w:r>
            <w:proofErr w:type="gramStart"/>
            <w:r w:rsidRPr="001C24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pubmed.ncbi</w:t>
            </w:r>
            <w:proofErr w:type="gramEnd"/>
            <w:r w:rsidRPr="001C24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.nlm.nih.gov/29862853/</w:t>
            </w:r>
          </w:p>
        </w:tc>
        <w:tc>
          <w:tcPr>
            <w:tcW w:w="1916" w:type="dxa"/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Seda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Özden</w:t>
            </w:r>
          </w:p>
        </w:tc>
        <w:tc>
          <w:tcPr>
            <w:tcW w:w="1490" w:type="dxa"/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29" w:type="dxa"/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</w:tr>
      <w:tr w:rsidR="001C2458" w:rsidTr="001674F1">
        <w:tc>
          <w:tcPr>
            <w:tcW w:w="4553" w:type="dxa"/>
          </w:tcPr>
          <w:p w:rsidR="001C2458" w:rsidRP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Aksoydan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E,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Aytar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Blazeviciene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A, Van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Bruchem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Visser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RL,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Vaskelyte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Mattace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Raso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F, Acar S,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Altintas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Akgun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Citak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E,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Attepe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Ozden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S,</w:t>
            </w:r>
          </w:p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Baskici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C, Kav S, Kızıltan G. Is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caregivers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older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helpful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? A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systematic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Archives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Gerontology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Geriatrics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2019; </w:t>
            </w:r>
            <w:proofErr w:type="gram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83:66</w:t>
            </w:r>
            <w:proofErr w:type="gram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-74.</w:t>
            </w:r>
          </w:p>
          <w:p w:rsidR="00ED0211" w:rsidRPr="001C2458" w:rsidRDefault="00ED0211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gram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pubmed.ncbi</w:t>
            </w:r>
            <w:proofErr w:type="gram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.nlm.nih.gov/30953963/</w:t>
            </w:r>
          </w:p>
        </w:tc>
        <w:tc>
          <w:tcPr>
            <w:tcW w:w="1916" w:type="dxa"/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Seda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Özden</w:t>
            </w:r>
          </w:p>
        </w:tc>
        <w:tc>
          <w:tcPr>
            <w:tcW w:w="1490" w:type="dxa"/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9" w:type="dxa"/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</w:tr>
      <w:tr w:rsidR="001C2458" w:rsidTr="00ED0211">
        <w:tc>
          <w:tcPr>
            <w:tcW w:w="4553" w:type="dxa"/>
            <w:tcBorders>
              <w:bottom w:val="single" w:sz="18" w:space="0" w:color="auto"/>
            </w:tcBorders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Akgun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Citak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proofErr w:type="gram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Attepe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Ozden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Vaskelyte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vanBruchem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Visser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R. L.,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Pompili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S., Kav, S., &amp;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Mattace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Raso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F. U. (2020).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caregivers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Qualitative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TRACE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Archives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Gerontology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Geriatrics</w:t>
            </w:r>
            <w:proofErr w:type="spell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, 87, 103971.</w:t>
            </w:r>
          </w:p>
          <w:p w:rsidR="00ED0211" w:rsidRPr="001C2458" w:rsidRDefault="00ED0211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gramStart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pubmed.ncbi</w:t>
            </w:r>
            <w:proofErr w:type="gramEnd"/>
            <w:r w:rsidRPr="001C2458">
              <w:rPr>
                <w:rFonts w:ascii="Times New Roman" w:hAnsi="Times New Roman" w:cs="Times New Roman"/>
                <w:sz w:val="24"/>
                <w:szCs w:val="24"/>
              </w:rPr>
              <w:t>.nlm.nih.gov/31756568/</w:t>
            </w:r>
          </w:p>
        </w:tc>
        <w:tc>
          <w:tcPr>
            <w:tcW w:w="1916" w:type="dxa"/>
            <w:tcBorders>
              <w:bottom w:val="single" w:sz="18" w:space="0" w:color="auto"/>
            </w:tcBorders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Seda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Özden</w:t>
            </w:r>
          </w:p>
        </w:tc>
        <w:tc>
          <w:tcPr>
            <w:tcW w:w="1490" w:type="dxa"/>
            <w:tcBorders>
              <w:bottom w:val="single" w:sz="18" w:space="0" w:color="auto"/>
            </w:tcBorders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9" w:type="dxa"/>
            <w:tcBorders>
              <w:bottom w:val="single" w:sz="18" w:space="0" w:color="auto"/>
            </w:tcBorders>
          </w:tcPr>
          <w:p w:rsidR="001C2458" w:rsidRDefault="001C2458" w:rsidP="00167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</w:p>
        </w:tc>
      </w:tr>
      <w:tr w:rsidR="001674F1" w:rsidTr="00ED0211">
        <w:tc>
          <w:tcPr>
            <w:tcW w:w="4553" w:type="dxa"/>
            <w:tcBorders>
              <w:top w:val="single" w:sz="18" w:space="0" w:color="auto"/>
            </w:tcBorders>
          </w:tcPr>
          <w:p w:rsidR="001674F1" w:rsidRPr="001674F1" w:rsidRDefault="001674F1" w:rsidP="00B8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İnce Ö, Pak Güre MD.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of OECD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MCDM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,2021; 1-28. </w:t>
            </w:r>
          </w:p>
          <w:p w:rsidR="001674F1" w:rsidRDefault="001674F1" w:rsidP="00B86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F1" w:rsidRPr="00ED0211" w:rsidRDefault="001674F1" w:rsidP="00B8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https://www.sciencedirect.com/science/article/pii/S2211883721000605?via%3Dihub</w:t>
            </w:r>
          </w:p>
        </w:tc>
        <w:tc>
          <w:tcPr>
            <w:tcW w:w="1916" w:type="dxa"/>
            <w:tcBorders>
              <w:top w:val="single" w:sz="18" w:space="0" w:color="auto"/>
            </w:tcBorders>
          </w:tcPr>
          <w:p w:rsidR="001674F1" w:rsidRDefault="001674F1" w:rsidP="00B8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Merve Deniz Pak Güre</w:t>
            </w:r>
          </w:p>
        </w:tc>
        <w:tc>
          <w:tcPr>
            <w:tcW w:w="1490" w:type="dxa"/>
            <w:tcBorders>
              <w:top w:val="single" w:sz="18" w:space="0" w:color="auto"/>
            </w:tcBorders>
          </w:tcPr>
          <w:p w:rsidR="001674F1" w:rsidRDefault="001674F1" w:rsidP="00B8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1674F1" w:rsidRDefault="001674F1" w:rsidP="00B86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</w:tr>
      <w:tr w:rsidR="001674F1" w:rsidTr="001674F1">
        <w:tc>
          <w:tcPr>
            <w:tcW w:w="4553" w:type="dxa"/>
          </w:tcPr>
          <w:p w:rsidR="001674F1" w:rsidRDefault="001674F1" w:rsidP="0045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Pak Güre M, Karataş M, Duyan V.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of COVID-19 on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psychosocial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rare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Asia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Pacific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,2021;1-16.</w:t>
            </w:r>
          </w:p>
          <w:p w:rsidR="00ED0211" w:rsidRDefault="00ED0211" w:rsidP="0045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F1" w:rsidRDefault="001674F1" w:rsidP="0045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4F1">
              <w:rPr>
                <w:rFonts w:ascii="Times New Roman" w:hAnsi="Times New Roman" w:cs="Times New Roman"/>
                <w:sz w:val="24"/>
                <w:szCs w:val="24"/>
              </w:rPr>
              <w:t>https://www.tandfonline.com/doi/full/10.1080/02185385.2021.1935310</w:t>
            </w:r>
          </w:p>
        </w:tc>
        <w:tc>
          <w:tcPr>
            <w:tcW w:w="1916" w:type="dxa"/>
          </w:tcPr>
          <w:p w:rsidR="001674F1" w:rsidRDefault="001674F1" w:rsidP="0045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Merve Deniz Pak Güre</w:t>
            </w:r>
          </w:p>
        </w:tc>
        <w:tc>
          <w:tcPr>
            <w:tcW w:w="1490" w:type="dxa"/>
          </w:tcPr>
          <w:p w:rsidR="001674F1" w:rsidRDefault="001674F1" w:rsidP="0045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9" w:type="dxa"/>
          </w:tcPr>
          <w:p w:rsidR="001674F1" w:rsidRDefault="001674F1" w:rsidP="0045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</w:tr>
    </w:tbl>
    <w:p w:rsidR="001C2458" w:rsidRPr="00B56D9C" w:rsidRDefault="001C2458" w:rsidP="00ED021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2458" w:rsidRPr="00B56D9C" w:rsidSect="003D0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3FE2"/>
    <w:rsid w:val="000218EE"/>
    <w:rsid w:val="00083FE2"/>
    <w:rsid w:val="001674F1"/>
    <w:rsid w:val="001C2458"/>
    <w:rsid w:val="002B4096"/>
    <w:rsid w:val="003D0B3E"/>
    <w:rsid w:val="006B16CA"/>
    <w:rsid w:val="00B56D9C"/>
    <w:rsid w:val="00E7714A"/>
    <w:rsid w:val="00ED0211"/>
    <w:rsid w:val="00ED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B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B4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2021-10-20T12:21:00Z</dcterms:created>
  <dcterms:modified xsi:type="dcterms:W3CDTF">2021-10-20T12:21:00Z</dcterms:modified>
</cp:coreProperties>
</file>