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tl w:val="0"/>
        </w:rPr>
      </w:r>
    </w:p>
    <w:tbl>
      <w:tblPr>
        <w:tblStyle w:val="Table1"/>
        <w:tblW w:w="10830.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290"/>
        <w:gridCol w:w="1965"/>
        <w:gridCol w:w="1950"/>
        <w:gridCol w:w="1950"/>
        <w:gridCol w:w="1875"/>
        <w:gridCol w:w="1800"/>
        <w:tblGridChange w:id="0">
          <w:tblGrid>
            <w:gridCol w:w="1290"/>
            <w:gridCol w:w="1965"/>
            <w:gridCol w:w="1950"/>
            <w:gridCol w:w="1950"/>
            <w:gridCol w:w="1875"/>
            <w:gridCol w:w="1800"/>
          </w:tblGrid>
        </w:tblGridChange>
      </w:tblGrid>
      <w:tr>
        <w:trPr>
          <w:cantSplit w:val="0"/>
          <w:trHeight w:val="335" w:hRule="atLeast"/>
          <w:tblHeader w:val="0"/>
        </w:trPr>
        <w:tc>
          <w:tcPr>
            <w:gridSpan w:val="6"/>
            <w:shd w:fill="fbd5b5" w:val="clear"/>
            <w:vAlign w:val="center"/>
          </w:tcPr>
          <w:p w:rsidR="00000000" w:rsidDel="00000000" w:rsidP="00000000" w:rsidRDefault="00000000" w:rsidRPr="00000000" w14:paraId="00000002">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SINIF</w:t>
            </w:r>
          </w:p>
        </w:tc>
      </w:tr>
      <w:tr>
        <w:trPr>
          <w:cantSplit w:val="0"/>
          <w:trHeight w:val="340" w:hRule="atLeast"/>
          <w:tblHeader w:val="0"/>
        </w:trPr>
        <w:tc>
          <w:tcPr>
            <w:shd w:fill="d9d9d9" w:val="clear"/>
            <w:vAlign w:val="center"/>
          </w:tcPr>
          <w:p w:rsidR="00000000" w:rsidDel="00000000" w:rsidP="00000000" w:rsidRDefault="00000000" w:rsidRPr="00000000" w14:paraId="00000008">
            <w:pPr>
              <w:spacing w:after="0" w:line="24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Saat</w:t>
            </w:r>
          </w:p>
        </w:tc>
        <w:tc>
          <w:tcPr>
            <w:shd w:fill="d9d9d9" w:val="clear"/>
            <w:vAlign w:val="center"/>
          </w:tcPr>
          <w:p w:rsidR="00000000" w:rsidDel="00000000" w:rsidP="00000000" w:rsidRDefault="00000000" w:rsidRPr="00000000" w14:paraId="00000009">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Pazartesi</w:t>
            </w:r>
          </w:p>
        </w:tc>
        <w:tc>
          <w:tcPr>
            <w:shd w:fill="d9d9d9" w:val="clear"/>
            <w:vAlign w:val="center"/>
          </w:tcPr>
          <w:p w:rsidR="00000000" w:rsidDel="00000000" w:rsidP="00000000" w:rsidRDefault="00000000" w:rsidRPr="00000000" w14:paraId="0000000A">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Salı</w:t>
            </w:r>
          </w:p>
        </w:tc>
        <w:tc>
          <w:tcPr>
            <w:shd w:fill="d9d9d9" w:val="clear"/>
            <w:vAlign w:val="center"/>
          </w:tcPr>
          <w:p w:rsidR="00000000" w:rsidDel="00000000" w:rsidP="00000000" w:rsidRDefault="00000000" w:rsidRPr="00000000" w14:paraId="0000000B">
            <w:pPr>
              <w:keepNext w:val="1"/>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Çarşamba</w:t>
            </w:r>
          </w:p>
        </w:tc>
        <w:tc>
          <w:tcPr>
            <w:shd w:fill="d9d9d9" w:val="clear"/>
            <w:vAlign w:val="center"/>
          </w:tcPr>
          <w:p w:rsidR="00000000" w:rsidDel="00000000" w:rsidP="00000000" w:rsidRDefault="00000000" w:rsidRPr="00000000" w14:paraId="0000000C">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Perşembe</w:t>
            </w:r>
          </w:p>
        </w:tc>
        <w:tc>
          <w:tcPr>
            <w:shd w:fill="d9d9d9" w:val="clear"/>
            <w:vAlign w:val="center"/>
          </w:tcPr>
          <w:p w:rsidR="00000000" w:rsidDel="00000000" w:rsidP="00000000" w:rsidRDefault="00000000" w:rsidRPr="00000000" w14:paraId="0000000D">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Cuma</w:t>
            </w:r>
          </w:p>
        </w:tc>
      </w:tr>
      <w:tr>
        <w:trPr>
          <w:cantSplit w:val="0"/>
          <w:trHeight w:val="611" w:hRule="atLeast"/>
          <w:tblHeader w:val="0"/>
        </w:trPr>
        <w:tc>
          <w:tcPr>
            <w:shd w:fill="f2f2f2" w:val="clear"/>
            <w:vAlign w:val="center"/>
          </w:tcPr>
          <w:p w:rsidR="00000000" w:rsidDel="00000000" w:rsidP="00000000" w:rsidRDefault="00000000" w:rsidRPr="00000000" w14:paraId="0000000E">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09.00/09.50</w:t>
            </w:r>
          </w:p>
        </w:tc>
        <w:tc>
          <w:tcPr>
            <w:shd w:fill="auto" w:val="clear"/>
            <w:vAlign w:val="center"/>
          </w:tcPr>
          <w:p w:rsidR="00000000" w:rsidDel="00000000" w:rsidP="00000000" w:rsidRDefault="00000000" w:rsidRPr="00000000" w14:paraId="0000000F">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116 HUKUKA GİRİŞ</w:t>
            </w:r>
          </w:p>
          <w:p w:rsidR="00000000" w:rsidDel="00000000" w:rsidP="00000000" w:rsidRDefault="00000000" w:rsidRPr="00000000" w14:paraId="00000010">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c>
          <w:tcPr>
            <w:shd w:fill="auto" w:val="clear"/>
            <w:vAlign w:val="center"/>
          </w:tcPr>
          <w:p w:rsidR="00000000" w:rsidDel="00000000" w:rsidP="00000000" w:rsidRDefault="00000000" w:rsidRPr="00000000" w14:paraId="00000011">
            <w:pPr>
              <w:widowControl w:val="0"/>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12">
            <w:pPr>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13">
            <w:pPr>
              <w:spacing w:after="0" w:line="240" w:lineRule="auto"/>
              <w:jc w:val="center"/>
              <w:rPr>
                <w:rFonts w:ascii="Arial" w:cs="Arial" w:eastAsia="Arial" w:hAnsi="Arial"/>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14">
            <w:pPr>
              <w:spacing w:after="0" w:line="240" w:lineRule="auto"/>
              <w:jc w:val="center"/>
              <w:rPr>
                <w:rFonts w:ascii="Arial" w:cs="Arial" w:eastAsia="Arial" w:hAnsi="Arial"/>
                <w:sz w:val="18"/>
                <w:szCs w:val="18"/>
              </w:rPr>
            </w:pPr>
            <w:r w:rsidDel="00000000" w:rsidR="00000000" w:rsidRPr="00000000">
              <w:rPr>
                <w:rtl w:val="0"/>
              </w:rPr>
            </w:r>
          </w:p>
        </w:tc>
      </w:tr>
      <w:tr>
        <w:trPr>
          <w:cantSplit w:val="0"/>
          <w:trHeight w:val="747" w:hRule="atLeast"/>
          <w:tblHeader w:val="0"/>
        </w:trPr>
        <w:tc>
          <w:tcPr>
            <w:shd w:fill="f2f2f2" w:val="clear"/>
            <w:vAlign w:val="center"/>
          </w:tcPr>
          <w:p w:rsidR="00000000" w:rsidDel="00000000" w:rsidP="00000000" w:rsidRDefault="00000000" w:rsidRPr="00000000" w14:paraId="00000015">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10.00/10.50</w:t>
            </w:r>
          </w:p>
        </w:tc>
        <w:tc>
          <w:tcPr>
            <w:vAlign w:val="center"/>
          </w:tcPr>
          <w:p w:rsidR="00000000" w:rsidDel="00000000" w:rsidP="00000000" w:rsidRDefault="00000000" w:rsidRPr="00000000" w14:paraId="00000016">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116 HUKUKA GİRİŞ</w:t>
            </w:r>
          </w:p>
          <w:p w:rsidR="00000000" w:rsidDel="00000000" w:rsidP="00000000" w:rsidRDefault="00000000" w:rsidRPr="00000000" w14:paraId="00000017">
            <w:pPr>
              <w:widowControl w:val="0"/>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B111</w:t>
            </w:r>
          </w:p>
        </w:tc>
        <w:tc>
          <w:tcPr>
            <w:shd w:fill="auto" w:val="clear"/>
            <w:vAlign w:val="center"/>
          </w:tcPr>
          <w:p w:rsidR="00000000" w:rsidDel="00000000" w:rsidP="00000000" w:rsidRDefault="00000000" w:rsidRPr="00000000" w14:paraId="00000018">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132 Sanat ve Sosyal Hizmet</w:t>
            </w:r>
          </w:p>
          <w:p w:rsidR="00000000" w:rsidDel="00000000" w:rsidP="00000000" w:rsidRDefault="00000000" w:rsidRPr="00000000" w14:paraId="00000019">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shd w:fill="auto" w:val="clear"/>
            <w:vAlign w:val="center"/>
          </w:tcPr>
          <w:p w:rsidR="00000000" w:rsidDel="00000000" w:rsidP="00000000" w:rsidRDefault="00000000" w:rsidRPr="00000000" w14:paraId="0000001A">
            <w:pPr>
              <w:spacing w:after="0" w:before="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114 Sosyal Antropoloji</w:t>
            </w:r>
          </w:p>
          <w:p w:rsidR="00000000" w:rsidDel="00000000" w:rsidP="00000000" w:rsidRDefault="00000000" w:rsidRPr="00000000" w14:paraId="0000001B">
            <w:pPr>
              <w:widowControl w:val="0"/>
              <w:spacing w:after="0" w:before="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B403</w:t>
            </w: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1D">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452.9296875" w:hRule="atLeast"/>
          <w:tblHeader w:val="0"/>
        </w:trPr>
        <w:tc>
          <w:tcPr>
            <w:shd w:fill="f2f2f2" w:val="clear"/>
            <w:vAlign w:val="center"/>
          </w:tcPr>
          <w:p w:rsidR="00000000" w:rsidDel="00000000" w:rsidP="00000000" w:rsidRDefault="00000000" w:rsidRPr="00000000" w14:paraId="0000001E">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11.00/11.50</w:t>
            </w:r>
          </w:p>
        </w:tc>
        <w:tc>
          <w:tcPr>
            <w:vAlign w:val="center"/>
          </w:tcPr>
          <w:p w:rsidR="00000000" w:rsidDel="00000000" w:rsidP="00000000" w:rsidRDefault="00000000" w:rsidRPr="00000000" w14:paraId="0000001F">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116 HUKUKA GİRİŞ</w:t>
            </w:r>
          </w:p>
          <w:p w:rsidR="00000000" w:rsidDel="00000000" w:rsidP="00000000" w:rsidRDefault="00000000" w:rsidRPr="00000000" w14:paraId="00000020">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132 Sanat ve Sosyal Hizmet</w:t>
            </w:r>
          </w:p>
          <w:p w:rsidR="00000000" w:rsidDel="00000000" w:rsidP="00000000" w:rsidRDefault="00000000" w:rsidRPr="00000000" w14:paraId="00000022">
            <w:pPr>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023">
            <w:pPr>
              <w:spacing w:after="0" w:before="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114 Sosyal Antropoloji</w:t>
            </w:r>
          </w:p>
          <w:p w:rsidR="00000000" w:rsidDel="00000000" w:rsidP="00000000" w:rsidRDefault="00000000" w:rsidRPr="00000000" w14:paraId="00000024">
            <w:pPr>
              <w:widowControl w:val="0"/>
              <w:spacing w:after="0" w:before="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B403</w:t>
            </w:r>
            <w:r w:rsidDel="00000000" w:rsidR="00000000" w:rsidRPr="00000000">
              <w:rPr>
                <w:rtl w:val="0"/>
              </w:rPr>
            </w:r>
          </w:p>
        </w:tc>
        <w:tc>
          <w:tcPr>
            <w:vAlign w:val="center"/>
          </w:tcPr>
          <w:p w:rsidR="00000000" w:rsidDel="00000000" w:rsidP="00000000" w:rsidRDefault="00000000" w:rsidRPr="00000000" w14:paraId="00000025">
            <w:pPr>
              <w:spacing w:after="0" w:line="240" w:lineRule="auto"/>
              <w:jc w:val="center"/>
              <w:rPr>
                <w:rFonts w:ascii="Arial" w:cs="Arial" w:eastAsia="Arial" w:hAnsi="Arial"/>
                <w:sz w:val="18"/>
                <w:szCs w:val="18"/>
              </w:rPr>
            </w:pPr>
            <w:r w:rsidDel="00000000" w:rsidR="00000000" w:rsidRPr="00000000">
              <w:rPr>
                <w:rtl w:val="0"/>
              </w:rPr>
            </w:r>
          </w:p>
        </w:tc>
        <w:tc>
          <w:tcPr>
            <w:vMerge w:val="restart"/>
            <w:shd w:fill="d0e0e3" w:val="clear"/>
            <w:vAlign w:val="center"/>
          </w:tcPr>
          <w:p w:rsidR="00000000" w:rsidDel="00000000" w:rsidP="00000000" w:rsidRDefault="00000000" w:rsidRPr="00000000" w14:paraId="0000002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İNGL102-</w:t>
            </w:r>
          </w:p>
          <w:p w:rsidR="00000000" w:rsidDel="00000000" w:rsidP="00000000" w:rsidRDefault="00000000" w:rsidRPr="00000000" w14:paraId="00000027">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39/40/41</w:t>
            </w:r>
          </w:p>
        </w:tc>
      </w:tr>
      <w:tr>
        <w:trPr>
          <w:cantSplit w:val="0"/>
          <w:trHeight w:val="630" w:hRule="atLeast"/>
          <w:tblHeader w:val="0"/>
        </w:trPr>
        <w:tc>
          <w:tcPr>
            <w:shd w:fill="f2f2f2" w:val="clear"/>
            <w:vAlign w:val="center"/>
          </w:tcPr>
          <w:p w:rsidR="00000000" w:rsidDel="00000000" w:rsidP="00000000" w:rsidRDefault="00000000" w:rsidRPr="00000000" w14:paraId="00000028">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12.00/12.50</w:t>
            </w:r>
          </w:p>
        </w:tc>
        <w:tc>
          <w:tcPr>
            <w:shd w:fill="auto" w:val="clear"/>
            <w:vAlign w:val="center"/>
          </w:tcPr>
          <w:p w:rsidR="00000000" w:rsidDel="00000000" w:rsidP="00000000" w:rsidRDefault="00000000" w:rsidRPr="00000000" w14:paraId="00000029">
            <w:pPr>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A">
            <w:pPr>
              <w:widowControl w:val="0"/>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B">
            <w:pPr>
              <w:tabs>
                <w:tab w:val="left" w:leader="none" w:pos="255"/>
              </w:tabs>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C">
            <w:pPr>
              <w:spacing w:after="0" w:before="0" w:line="240" w:lineRule="auto"/>
              <w:ind w:left="0" w:firstLine="0"/>
              <w:jc w:val="center"/>
              <w:rPr>
                <w:rFonts w:ascii="Arial" w:cs="Arial" w:eastAsia="Arial" w:hAnsi="Arial"/>
                <w:sz w:val="18"/>
                <w:szCs w:val="18"/>
              </w:rPr>
            </w:pPr>
            <w:r w:rsidDel="00000000" w:rsidR="00000000" w:rsidRPr="00000000">
              <w:rPr>
                <w:rtl w:val="0"/>
              </w:rPr>
            </w:r>
          </w:p>
        </w:tc>
        <w:tc>
          <w:tcPr>
            <w:vMerge w:val="continue"/>
            <w:shd w:fill="d0e0e3" w:val="clear"/>
            <w:vAlign w:val="center"/>
          </w:tcPr>
          <w:p w:rsidR="00000000" w:rsidDel="00000000" w:rsidP="00000000" w:rsidRDefault="00000000" w:rsidRPr="00000000" w14:paraId="0000002D">
            <w:pPr>
              <w:widowControl w:val="0"/>
              <w:spacing w:after="0" w:before="0" w:line="240" w:lineRule="auto"/>
              <w:ind w:left="0" w:firstLine="0"/>
              <w:jc w:val="center"/>
              <w:rPr>
                <w:rFonts w:ascii="Arial" w:cs="Arial" w:eastAsia="Arial" w:hAnsi="Arial"/>
                <w:sz w:val="18"/>
                <w:szCs w:val="18"/>
              </w:rPr>
            </w:pPr>
            <w:r w:rsidDel="00000000" w:rsidR="00000000" w:rsidRPr="00000000">
              <w:rPr>
                <w:rtl w:val="0"/>
              </w:rPr>
            </w:r>
          </w:p>
        </w:tc>
      </w:tr>
      <w:tr>
        <w:trPr>
          <w:cantSplit w:val="0"/>
          <w:trHeight w:val="750" w:hRule="atLeast"/>
          <w:tblHeader w:val="0"/>
        </w:trPr>
        <w:tc>
          <w:tcPr>
            <w:shd w:fill="f2f2f2" w:val="clear"/>
            <w:vAlign w:val="center"/>
          </w:tcPr>
          <w:p w:rsidR="00000000" w:rsidDel="00000000" w:rsidP="00000000" w:rsidRDefault="00000000" w:rsidRPr="00000000" w14:paraId="0000002E">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13.00/13.50</w:t>
            </w:r>
          </w:p>
        </w:tc>
        <w:tc>
          <w:tcPr>
            <w:shd w:fill="auto" w:val="clear"/>
            <w:vAlign w:val="center"/>
          </w:tcPr>
          <w:p w:rsidR="00000000" w:rsidDel="00000000" w:rsidP="00000000" w:rsidRDefault="00000000" w:rsidRPr="00000000" w14:paraId="0000002F">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restart"/>
            <w:shd w:fill="d0e0e3" w:val="clear"/>
            <w:vAlign w:val="center"/>
          </w:tcPr>
          <w:p w:rsidR="00000000" w:rsidDel="00000000" w:rsidP="00000000" w:rsidRDefault="00000000" w:rsidRPr="00000000" w14:paraId="00000030">
            <w:pPr>
              <w:spacing w:after="0" w:line="240" w:lineRule="auto"/>
              <w:jc w:val="center"/>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INGL102- 39/40/41</w:t>
            </w:r>
            <w:r w:rsidDel="00000000" w:rsidR="00000000" w:rsidRPr="00000000">
              <w:rPr>
                <w:rtl w:val="0"/>
              </w:rPr>
            </w:r>
          </w:p>
        </w:tc>
        <w:tc>
          <w:tcPr>
            <w:vAlign w:val="center"/>
          </w:tcPr>
          <w:p w:rsidR="00000000" w:rsidDel="00000000" w:rsidP="00000000" w:rsidRDefault="00000000" w:rsidRPr="00000000" w14:paraId="00000031">
            <w:pPr>
              <w:widowControl w:val="0"/>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2">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134 Yaratıcı Drama</w:t>
            </w:r>
          </w:p>
          <w:p w:rsidR="00000000" w:rsidDel="00000000" w:rsidP="00000000" w:rsidRDefault="00000000" w:rsidRPr="00000000" w14:paraId="00000033">
            <w:pPr>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Drama Sınıfı Eğitim Fakültesi</w:t>
            </w:r>
            <w:r w:rsidDel="00000000" w:rsidR="00000000" w:rsidRPr="00000000">
              <w:rPr>
                <w:rtl w:val="0"/>
              </w:rPr>
            </w:r>
          </w:p>
        </w:tc>
        <w:tc>
          <w:tcPr>
            <w:vAlign w:val="center"/>
          </w:tcPr>
          <w:p w:rsidR="00000000" w:rsidDel="00000000" w:rsidP="00000000" w:rsidRDefault="00000000" w:rsidRPr="00000000" w14:paraId="00000034">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11" w:hRule="atLeast"/>
          <w:tblHeader w:val="0"/>
        </w:trPr>
        <w:tc>
          <w:tcPr>
            <w:shd w:fill="f2f2f2" w:val="clear"/>
            <w:vAlign w:val="center"/>
          </w:tcPr>
          <w:p w:rsidR="00000000" w:rsidDel="00000000" w:rsidP="00000000" w:rsidRDefault="00000000" w:rsidRPr="00000000" w14:paraId="00000035">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14.00/14.50</w:t>
            </w:r>
          </w:p>
        </w:tc>
        <w:tc>
          <w:tcPr>
            <w:shd w:fill="auto" w:val="clear"/>
            <w:vAlign w:val="center"/>
          </w:tcPr>
          <w:p w:rsidR="00000000" w:rsidDel="00000000" w:rsidP="00000000" w:rsidRDefault="00000000" w:rsidRPr="00000000" w14:paraId="00000036">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PSK100 Genel Psikoloji</w:t>
            </w:r>
          </w:p>
          <w:p w:rsidR="00000000" w:rsidDel="00000000" w:rsidP="00000000" w:rsidRDefault="00000000" w:rsidRPr="00000000" w14:paraId="00000037">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B301</w:t>
            </w:r>
            <w:r w:rsidDel="00000000" w:rsidR="00000000" w:rsidRPr="00000000">
              <w:rPr>
                <w:rtl w:val="0"/>
              </w:rPr>
            </w:r>
          </w:p>
        </w:tc>
        <w:tc>
          <w:tcPr>
            <w:vMerge w:val="continue"/>
            <w:shd w:fill="d0e0e3" w:val="clear"/>
            <w:vAlign w:val="center"/>
          </w:tcPr>
          <w:p w:rsidR="00000000" w:rsidDel="00000000" w:rsidP="00000000" w:rsidRDefault="00000000" w:rsidRPr="00000000" w14:paraId="00000038">
            <w:pPr>
              <w:spacing w:after="0" w:before="0" w:line="240" w:lineRule="auto"/>
              <w:ind w:left="0" w:firstLine="0"/>
              <w:jc w:val="center"/>
              <w:rPr>
                <w:rFonts w:ascii="Arial" w:cs="Arial" w:eastAsia="Arial" w:hAnsi="Arial"/>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9">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SH130 Türkiye’nin Toplumsal ve Ekonomik Yapısı</w:t>
            </w:r>
          </w:p>
          <w:p w:rsidR="00000000" w:rsidDel="00000000" w:rsidP="00000000" w:rsidRDefault="00000000" w:rsidRPr="00000000" w14:paraId="0000003A">
            <w:pPr>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c>
          <w:tcPr>
            <w:vAlign w:val="center"/>
          </w:tcPr>
          <w:p w:rsidR="00000000" w:rsidDel="00000000" w:rsidP="00000000" w:rsidRDefault="00000000" w:rsidRPr="00000000" w14:paraId="0000003B">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134 Yaratıcı Drama</w:t>
            </w:r>
          </w:p>
          <w:p w:rsidR="00000000" w:rsidDel="00000000" w:rsidP="00000000" w:rsidRDefault="00000000" w:rsidRPr="00000000" w14:paraId="0000003C">
            <w:pPr>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Drama Sınıfı Eğitim Fakültesi</w:t>
            </w:r>
            <w:r w:rsidDel="00000000" w:rsidR="00000000" w:rsidRPr="00000000">
              <w:rPr>
                <w:rtl w:val="0"/>
              </w:rPr>
            </w:r>
          </w:p>
        </w:tc>
        <w:tc>
          <w:tcPr>
            <w:shd w:fill="auto" w:val="clear"/>
            <w:vAlign w:val="center"/>
          </w:tcPr>
          <w:p w:rsidR="00000000" w:rsidDel="00000000" w:rsidP="00000000" w:rsidRDefault="00000000" w:rsidRPr="00000000" w14:paraId="0000003D">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SH150 Rapor Hazırlama ve Sunum Teknikleri</w:t>
            </w:r>
          </w:p>
          <w:p w:rsidR="00000000" w:rsidDel="00000000" w:rsidP="00000000" w:rsidRDefault="00000000" w:rsidRPr="00000000" w14:paraId="0000003E">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B403</w:t>
            </w:r>
            <w:r w:rsidDel="00000000" w:rsidR="00000000" w:rsidRPr="00000000">
              <w:rPr>
                <w:rtl w:val="0"/>
              </w:rPr>
            </w:r>
          </w:p>
        </w:tc>
      </w:tr>
      <w:tr>
        <w:trPr>
          <w:cantSplit w:val="0"/>
          <w:trHeight w:val="495" w:hRule="atLeast"/>
          <w:tblHeader w:val="0"/>
        </w:trPr>
        <w:tc>
          <w:tcPr>
            <w:shd w:fill="f2f2f2" w:val="clear"/>
            <w:vAlign w:val="center"/>
          </w:tcPr>
          <w:p w:rsidR="00000000" w:rsidDel="00000000" w:rsidP="00000000" w:rsidRDefault="00000000" w:rsidRPr="00000000" w14:paraId="0000003F">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15.00/15.50</w:t>
            </w:r>
          </w:p>
        </w:tc>
        <w:tc>
          <w:tcPr>
            <w:shd w:fill="auto" w:val="clear"/>
            <w:vAlign w:val="center"/>
          </w:tcPr>
          <w:p w:rsidR="00000000" w:rsidDel="00000000" w:rsidP="00000000" w:rsidRDefault="00000000" w:rsidRPr="00000000" w14:paraId="00000040">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PSK100 Genel Psikoloji</w:t>
            </w:r>
          </w:p>
          <w:p w:rsidR="00000000" w:rsidDel="00000000" w:rsidP="00000000" w:rsidRDefault="00000000" w:rsidRPr="00000000" w14:paraId="00000041">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B301</w:t>
            </w:r>
            <w:r w:rsidDel="00000000" w:rsidR="00000000" w:rsidRPr="00000000">
              <w:rPr>
                <w:rtl w:val="0"/>
              </w:rPr>
            </w:r>
          </w:p>
        </w:tc>
        <w:tc>
          <w:tcPr>
            <w:vMerge w:val="restart"/>
            <w:shd w:fill="ead1dc" w:val="clear"/>
            <w:vAlign w:val="center"/>
          </w:tcPr>
          <w:p w:rsidR="00000000" w:rsidDel="00000000" w:rsidP="00000000" w:rsidRDefault="00000000" w:rsidRPr="00000000" w14:paraId="00000042">
            <w:pPr>
              <w:spacing w:after="0" w:line="240" w:lineRule="auto"/>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INGL102- 33/34/35/36/37/38</w:t>
            </w:r>
            <w:r w:rsidDel="00000000" w:rsidR="00000000" w:rsidRPr="00000000">
              <w:rPr>
                <w:rtl w:val="0"/>
              </w:rPr>
            </w:r>
          </w:p>
        </w:tc>
        <w:tc>
          <w:tcPr>
            <w:shd w:fill="auto" w:val="clear"/>
            <w:vAlign w:val="center"/>
          </w:tcPr>
          <w:p w:rsidR="00000000" w:rsidDel="00000000" w:rsidP="00000000" w:rsidRDefault="00000000" w:rsidRPr="00000000" w14:paraId="00000043">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SH130 Türkiye’nin Toplumsal ve Ekonomik Yapısı</w:t>
            </w:r>
          </w:p>
          <w:p w:rsidR="00000000" w:rsidDel="00000000" w:rsidP="00000000" w:rsidRDefault="00000000" w:rsidRPr="00000000" w14:paraId="00000044">
            <w:pPr>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c>
          <w:tcPr>
            <w:vMerge w:val="restart"/>
            <w:shd w:fill="ead1dc" w:val="clear"/>
            <w:vAlign w:val="center"/>
          </w:tcPr>
          <w:p w:rsidR="00000000" w:rsidDel="00000000" w:rsidP="00000000" w:rsidRDefault="00000000" w:rsidRPr="00000000" w14:paraId="00000045">
            <w:pPr>
              <w:spacing w:after="0" w:line="240" w:lineRule="auto"/>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INGL102- 33/34/35/36/37/38</w:t>
            </w:r>
            <w:r w:rsidDel="00000000" w:rsidR="00000000" w:rsidRPr="00000000">
              <w:rPr>
                <w:rtl w:val="0"/>
              </w:rPr>
            </w:r>
          </w:p>
        </w:tc>
        <w:tc>
          <w:tcPr>
            <w:shd w:fill="auto" w:val="clear"/>
            <w:vAlign w:val="center"/>
          </w:tcPr>
          <w:p w:rsidR="00000000" w:rsidDel="00000000" w:rsidP="00000000" w:rsidRDefault="00000000" w:rsidRPr="00000000" w14:paraId="0000004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SH150 Rapor Hazırlama ve Sunum Teknikleri</w:t>
            </w:r>
          </w:p>
          <w:p w:rsidR="00000000" w:rsidDel="00000000" w:rsidP="00000000" w:rsidRDefault="00000000" w:rsidRPr="00000000" w14:paraId="00000047">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B403</w:t>
            </w:r>
            <w:r w:rsidDel="00000000" w:rsidR="00000000" w:rsidRPr="00000000">
              <w:rPr>
                <w:rtl w:val="0"/>
              </w:rPr>
            </w:r>
          </w:p>
        </w:tc>
      </w:tr>
      <w:tr>
        <w:trPr>
          <w:cantSplit w:val="0"/>
          <w:trHeight w:val="611" w:hRule="atLeast"/>
          <w:tblHeader w:val="0"/>
        </w:trPr>
        <w:tc>
          <w:tcPr>
            <w:shd w:fill="f2f2f2" w:val="clear"/>
            <w:vAlign w:val="center"/>
          </w:tcPr>
          <w:p w:rsidR="00000000" w:rsidDel="00000000" w:rsidP="00000000" w:rsidRDefault="00000000" w:rsidRPr="00000000" w14:paraId="00000048">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16.00/16.50</w:t>
            </w:r>
          </w:p>
        </w:tc>
        <w:tc>
          <w:tcPr>
            <w:shd w:fill="auto" w:val="clear"/>
            <w:vAlign w:val="center"/>
          </w:tcPr>
          <w:p w:rsidR="00000000" w:rsidDel="00000000" w:rsidP="00000000" w:rsidRDefault="00000000" w:rsidRPr="00000000" w14:paraId="00000049">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PSK100 Genel Psikoloji</w:t>
            </w:r>
          </w:p>
          <w:p w:rsidR="00000000" w:rsidDel="00000000" w:rsidP="00000000" w:rsidRDefault="00000000" w:rsidRPr="00000000" w14:paraId="0000004A">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B301</w:t>
            </w:r>
            <w:r w:rsidDel="00000000" w:rsidR="00000000" w:rsidRPr="00000000">
              <w:rPr>
                <w:rtl w:val="0"/>
              </w:rPr>
            </w:r>
          </w:p>
        </w:tc>
        <w:tc>
          <w:tcPr>
            <w:vMerge w:val="continue"/>
            <w:shd w:fill="ead1dc"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4C">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SH130 Türkiye’nin Toplumsal ve Ekonomik Yapısı</w:t>
            </w:r>
          </w:p>
          <w:p w:rsidR="00000000" w:rsidDel="00000000" w:rsidP="00000000" w:rsidRDefault="00000000" w:rsidRPr="00000000" w14:paraId="0000004D">
            <w:pPr>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c>
          <w:tcPr>
            <w:vMerge w:val="continue"/>
            <w:shd w:fill="ead1dc"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F">
            <w:pPr>
              <w:spacing w:after="0" w:line="240" w:lineRule="auto"/>
              <w:jc w:val="center"/>
              <w:rPr>
                <w:rFonts w:ascii="Arial" w:cs="Arial" w:eastAsia="Arial" w:hAnsi="Arial"/>
                <w:b w:val="1"/>
                <w:sz w:val="18"/>
                <w:szCs w:val="18"/>
              </w:rPr>
            </w:pPr>
            <w:r w:rsidDel="00000000" w:rsidR="00000000" w:rsidRPr="00000000">
              <w:rPr>
                <w:rtl w:val="0"/>
              </w:rPr>
            </w:r>
          </w:p>
        </w:tc>
      </w:tr>
      <w:tr>
        <w:trPr>
          <w:cantSplit w:val="0"/>
          <w:trHeight w:val="240" w:hRule="atLeast"/>
          <w:tblHeader w:val="0"/>
        </w:trPr>
        <w:tc>
          <w:tcPr>
            <w:shd w:fill="cccccc" w:val="clear"/>
            <w:vAlign w:val="center"/>
          </w:tcPr>
          <w:p w:rsidR="00000000" w:rsidDel="00000000" w:rsidP="00000000" w:rsidRDefault="00000000" w:rsidRPr="00000000" w14:paraId="00000050">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18.00-18.50</w:t>
            </w:r>
          </w:p>
        </w:tc>
        <w:tc>
          <w:tcPr>
            <w:shd w:fill="cccccc" w:val="clear"/>
            <w:vAlign w:val="center"/>
          </w:tcPr>
          <w:p w:rsidR="00000000" w:rsidDel="00000000" w:rsidP="00000000" w:rsidRDefault="00000000" w:rsidRPr="00000000" w14:paraId="00000051">
            <w:pPr>
              <w:widowControl w:val="0"/>
              <w:spacing w:after="0" w:line="240" w:lineRule="auto"/>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3">
            <w:pPr>
              <w:spacing w:after="0" w:line="240" w:lineRule="auto"/>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5">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TURK102-26</w:t>
            </w:r>
          </w:p>
        </w:tc>
      </w:tr>
      <w:tr>
        <w:trPr>
          <w:cantSplit w:val="0"/>
          <w:trHeight w:val="240" w:hRule="atLeast"/>
          <w:tblHeader w:val="0"/>
        </w:trPr>
        <w:tc>
          <w:tcPr>
            <w:shd w:fill="cccccc" w:val="clear"/>
            <w:vAlign w:val="center"/>
          </w:tcPr>
          <w:p w:rsidR="00000000" w:rsidDel="00000000" w:rsidP="00000000" w:rsidRDefault="00000000" w:rsidRPr="00000000" w14:paraId="0000005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19.00-19.50</w:t>
            </w:r>
          </w:p>
        </w:tc>
        <w:tc>
          <w:tcPr>
            <w:shd w:fill="cccccc" w:val="clear"/>
            <w:vAlign w:val="center"/>
          </w:tcPr>
          <w:p w:rsidR="00000000" w:rsidDel="00000000" w:rsidP="00000000" w:rsidRDefault="00000000" w:rsidRPr="00000000" w14:paraId="00000057">
            <w:pPr>
              <w:widowControl w:val="0"/>
              <w:spacing w:after="0" w:line="240" w:lineRule="auto"/>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9">
            <w:pPr>
              <w:spacing w:after="0" w:line="240" w:lineRule="auto"/>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B">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TURK102-29</w:t>
            </w:r>
          </w:p>
        </w:tc>
      </w:tr>
      <w:tr>
        <w:trPr>
          <w:cantSplit w:val="0"/>
          <w:trHeight w:val="240" w:hRule="atLeast"/>
          <w:tblHeader w:val="0"/>
        </w:trPr>
        <w:tc>
          <w:tcPr>
            <w:shd w:fill="cccccc" w:val="clear"/>
            <w:vAlign w:val="center"/>
          </w:tcPr>
          <w:p w:rsidR="00000000" w:rsidDel="00000000" w:rsidP="00000000" w:rsidRDefault="00000000" w:rsidRPr="00000000" w14:paraId="0000005C">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20.00-20.50</w:t>
            </w:r>
          </w:p>
        </w:tc>
        <w:tc>
          <w:tcPr>
            <w:shd w:fill="cccccc" w:val="clear"/>
            <w:vAlign w:val="center"/>
          </w:tcPr>
          <w:p w:rsidR="00000000" w:rsidDel="00000000" w:rsidP="00000000" w:rsidRDefault="00000000" w:rsidRPr="00000000" w14:paraId="0000005D">
            <w:pPr>
              <w:widowControl w:val="0"/>
              <w:spacing w:after="0" w:line="240" w:lineRule="auto"/>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5F">
            <w:pPr>
              <w:spacing w:after="0" w:line="240" w:lineRule="auto"/>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61">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TURK102-42/43</w:t>
            </w:r>
          </w:p>
        </w:tc>
      </w:tr>
      <w:tr>
        <w:trPr>
          <w:cantSplit w:val="0"/>
          <w:trHeight w:val="240" w:hRule="atLeast"/>
          <w:tblHeader w:val="0"/>
        </w:trPr>
        <w:tc>
          <w:tcPr>
            <w:shd w:fill="cccccc" w:val="clear"/>
            <w:vAlign w:val="center"/>
          </w:tcPr>
          <w:p w:rsidR="00000000" w:rsidDel="00000000" w:rsidP="00000000" w:rsidRDefault="00000000" w:rsidRPr="00000000" w14:paraId="00000062">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21.00-21.50</w:t>
            </w:r>
          </w:p>
        </w:tc>
        <w:tc>
          <w:tcPr>
            <w:shd w:fill="cccccc" w:val="clear"/>
            <w:vAlign w:val="center"/>
          </w:tcPr>
          <w:p w:rsidR="00000000" w:rsidDel="00000000" w:rsidP="00000000" w:rsidRDefault="00000000" w:rsidRPr="00000000" w14:paraId="00000063">
            <w:pPr>
              <w:widowControl w:val="0"/>
              <w:spacing w:after="0" w:line="240" w:lineRule="auto"/>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65">
            <w:pPr>
              <w:spacing w:after="0" w:line="240" w:lineRule="auto"/>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tc>
        <w:tc>
          <w:tcPr>
            <w:shd w:fill="cccccc" w:val="clear"/>
            <w:vAlign w:val="center"/>
          </w:tcPr>
          <w:p w:rsidR="00000000" w:rsidDel="00000000" w:rsidP="00000000" w:rsidRDefault="00000000" w:rsidRPr="00000000" w14:paraId="00000067">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TURK102-47</w:t>
            </w:r>
          </w:p>
        </w:tc>
      </w:tr>
      <w:tr>
        <w:trPr>
          <w:cantSplit w:val="0"/>
          <w:trHeight w:val="395.947265625" w:hRule="atLeast"/>
          <w:tblHeader w:val="0"/>
        </w:trPr>
        <w:tc>
          <w:tcPr>
            <w:gridSpan w:val="6"/>
            <w:shd w:fill="b7dde8" w:val="clear"/>
            <w:vAlign w:val="center"/>
          </w:tcPr>
          <w:p w:rsidR="00000000" w:rsidDel="00000000" w:rsidP="00000000" w:rsidRDefault="00000000" w:rsidRPr="00000000" w14:paraId="00000068">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9">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SINIF</w:t>
            </w:r>
          </w:p>
          <w:p w:rsidR="00000000" w:rsidDel="00000000" w:rsidP="00000000" w:rsidRDefault="00000000" w:rsidRPr="00000000" w14:paraId="0000006A">
            <w:pPr>
              <w:spacing w:after="0" w:line="240" w:lineRule="auto"/>
              <w:jc w:val="center"/>
              <w:rPr>
                <w:rFonts w:ascii="Arial" w:cs="Arial" w:eastAsia="Arial" w:hAnsi="Arial"/>
                <w:b w:val="1"/>
                <w:sz w:val="18"/>
                <w:szCs w:val="18"/>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070">
            <w:pPr>
              <w:spacing w:after="0" w:line="24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Saat</w:t>
            </w:r>
          </w:p>
        </w:tc>
        <w:tc>
          <w:tcPr>
            <w:shd w:fill="d9d9d9" w:val="clear"/>
            <w:vAlign w:val="center"/>
          </w:tcPr>
          <w:p w:rsidR="00000000" w:rsidDel="00000000" w:rsidP="00000000" w:rsidRDefault="00000000" w:rsidRPr="00000000" w14:paraId="00000071">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Pazartesi</w:t>
            </w:r>
          </w:p>
        </w:tc>
        <w:tc>
          <w:tcPr>
            <w:shd w:fill="d9d9d9" w:val="clear"/>
            <w:vAlign w:val="center"/>
          </w:tcPr>
          <w:p w:rsidR="00000000" w:rsidDel="00000000" w:rsidP="00000000" w:rsidRDefault="00000000" w:rsidRPr="00000000" w14:paraId="00000072">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Salı</w:t>
            </w:r>
          </w:p>
        </w:tc>
        <w:tc>
          <w:tcPr>
            <w:shd w:fill="d9d9d9" w:val="clear"/>
            <w:vAlign w:val="center"/>
          </w:tcPr>
          <w:p w:rsidR="00000000" w:rsidDel="00000000" w:rsidP="00000000" w:rsidRDefault="00000000" w:rsidRPr="00000000" w14:paraId="00000073">
            <w:pPr>
              <w:keepNext w:val="1"/>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Çarşamba</w:t>
            </w:r>
          </w:p>
        </w:tc>
        <w:tc>
          <w:tcPr>
            <w:shd w:fill="d9d9d9" w:val="clear"/>
            <w:vAlign w:val="center"/>
          </w:tcPr>
          <w:p w:rsidR="00000000" w:rsidDel="00000000" w:rsidP="00000000" w:rsidRDefault="00000000" w:rsidRPr="00000000" w14:paraId="00000074">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Perşembe</w:t>
            </w:r>
          </w:p>
        </w:tc>
        <w:tc>
          <w:tcPr>
            <w:shd w:fill="d9d9d9" w:val="clear"/>
            <w:vAlign w:val="center"/>
          </w:tcPr>
          <w:p w:rsidR="00000000" w:rsidDel="00000000" w:rsidP="00000000" w:rsidRDefault="00000000" w:rsidRPr="00000000" w14:paraId="00000075">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Cuma</w:t>
            </w:r>
          </w:p>
        </w:tc>
      </w:tr>
      <w:tr>
        <w:trPr>
          <w:cantSplit w:val="0"/>
          <w:trHeight w:val="612" w:hRule="atLeast"/>
          <w:tblHeader w:val="0"/>
        </w:trPr>
        <w:tc>
          <w:tcPr>
            <w:shd w:fill="f2f2f2" w:val="clear"/>
            <w:vAlign w:val="center"/>
          </w:tcPr>
          <w:p w:rsidR="00000000" w:rsidDel="00000000" w:rsidP="00000000" w:rsidRDefault="00000000" w:rsidRPr="00000000" w14:paraId="0000007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09.00/09.50</w:t>
            </w:r>
          </w:p>
        </w:tc>
        <w:tc>
          <w:tcPr>
            <w:shd w:fill="auto" w:val="clear"/>
            <w:vAlign w:val="center"/>
          </w:tcPr>
          <w:p w:rsidR="00000000" w:rsidDel="00000000" w:rsidP="00000000" w:rsidRDefault="00000000" w:rsidRPr="00000000" w14:paraId="00000077">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252 Evde Bakım Hizmetleri ve Sosyal Hizmet</w:t>
            </w:r>
          </w:p>
          <w:p w:rsidR="00000000" w:rsidDel="00000000" w:rsidP="00000000" w:rsidRDefault="00000000" w:rsidRPr="00000000" w14:paraId="00000078">
            <w:pPr>
              <w:widowControl w:val="0"/>
              <w:spacing w:after="0" w:line="240" w:lineRule="auto"/>
              <w:jc w:val="center"/>
              <w:rPr>
                <w:rFonts w:ascii="Arial" w:cs="Arial" w:eastAsia="Arial" w:hAnsi="Arial"/>
                <w:b w:val="1"/>
                <w:color w:val="ff0000"/>
                <w:sz w:val="18"/>
                <w:szCs w:val="18"/>
              </w:rPr>
            </w:pPr>
            <w:r w:rsidDel="00000000" w:rsidR="00000000" w:rsidRPr="00000000">
              <w:rPr>
                <w:rFonts w:ascii="Arial" w:cs="Arial" w:eastAsia="Arial" w:hAnsi="Arial"/>
                <w:color w:val="0000ff"/>
                <w:sz w:val="18"/>
                <w:szCs w:val="18"/>
                <w:rtl w:val="0"/>
              </w:rPr>
              <w:t xml:space="preserve">B404</w:t>
            </w:r>
            <w:r w:rsidDel="00000000" w:rsidR="00000000" w:rsidRPr="00000000">
              <w:rPr>
                <w:rtl w:val="0"/>
              </w:rPr>
            </w:r>
          </w:p>
        </w:tc>
        <w:tc>
          <w:tcPr>
            <w:vMerge w:val="restart"/>
            <w:shd w:fill="fce5cd" w:val="clear"/>
            <w:vAlign w:val="center"/>
          </w:tcPr>
          <w:p w:rsidR="00000000" w:rsidDel="00000000" w:rsidP="00000000" w:rsidRDefault="00000000" w:rsidRPr="00000000" w14:paraId="00000079">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İNGL 202- 18/19/20/21/22/23 </w:t>
            </w:r>
          </w:p>
        </w:tc>
        <w:tc>
          <w:tcPr>
            <w:vAlign w:val="center"/>
          </w:tcPr>
          <w:p w:rsidR="00000000" w:rsidDel="00000000" w:rsidP="00000000" w:rsidRDefault="00000000" w:rsidRPr="00000000" w14:paraId="0000007A">
            <w:pPr>
              <w:spacing w:after="0" w:line="240" w:lineRule="auto"/>
              <w:jc w:val="center"/>
              <w:rPr>
                <w:rFonts w:ascii="Arial" w:cs="Arial" w:eastAsia="Arial" w:hAnsi="Arial"/>
                <w:sz w:val="18"/>
                <w:szCs w:val="18"/>
              </w:rPr>
            </w:pPr>
            <w:r w:rsidDel="00000000" w:rsidR="00000000" w:rsidRPr="00000000">
              <w:rPr>
                <w:rtl w:val="0"/>
              </w:rPr>
            </w:r>
          </w:p>
        </w:tc>
        <w:tc>
          <w:tcPr>
            <w:vMerge w:val="restart"/>
            <w:shd w:fill="fce5cd" w:val="clear"/>
            <w:vAlign w:val="center"/>
          </w:tcPr>
          <w:p w:rsidR="00000000" w:rsidDel="00000000" w:rsidP="00000000" w:rsidRDefault="00000000" w:rsidRPr="00000000" w14:paraId="0000007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İNGL 202- 18/19/20/21/22/23 </w:t>
            </w:r>
          </w:p>
        </w:tc>
        <w:tc>
          <w:tcPr>
            <w:shd w:fill="auto" w:val="clear"/>
            <w:vAlign w:val="center"/>
          </w:tcPr>
          <w:p w:rsidR="00000000" w:rsidDel="00000000" w:rsidP="00000000" w:rsidRDefault="00000000" w:rsidRPr="00000000" w14:paraId="0000007C">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214 Sosyal Hizmet Araştırması</w:t>
            </w:r>
          </w:p>
          <w:p w:rsidR="00000000" w:rsidDel="00000000" w:rsidP="00000000" w:rsidRDefault="00000000" w:rsidRPr="00000000" w14:paraId="0000007D">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B416</w:t>
            </w:r>
            <w:r w:rsidDel="00000000" w:rsidR="00000000" w:rsidRPr="00000000">
              <w:rPr>
                <w:rtl w:val="0"/>
              </w:rPr>
            </w:r>
          </w:p>
        </w:tc>
      </w:tr>
      <w:tr>
        <w:trPr>
          <w:cantSplit w:val="0"/>
          <w:trHeight w:val="540" w:hRule="atLeast"/>
          <w:tblHeader w:val="0"/>
        </w:trPr>
        <w:tc>
          <w:tcPr>
            <w:shd w:fill="f2f2f2" w:val="clear"/>
            <w:vAlign w:val="center"/>
          </w:tcPr>
          <w:p w:rsidR="00000000" w:rsidDel="00000000" w:rsidP="00000000" w:rsidRDefault="00000000" w:rsidRPr="00000000" w14:paraId="0000007E">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10.00/10.50</w:t>
            </w:r>
          </w:p>
        </w:tc>
        <w:tc>
          <w:tcPr>
            <w:shd w:fill="auto" w:val="clear"/>
            <w:vAlign w:val="center"/>
          </w:tcPr>
          <w:p w:rsidR="00000000" w:rsidDel="00000000" w:rsidP="00000000" w:rsidRDefault="00000000" w:rsidRPr="00000000" w14:paraId="0000007F">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252 Evde Bakım Hizmetleri ve Sosyal Hizmet</w:t>
            </w:r>
          </w:p>
          <w:p w:rsidR="00000000" w:rsidDel="00000000" w:rsidP="00000000" w:rsidRDefault="00000000" w:rsidRPr="00000000" w14:paraId="00000080">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B404</w:t>
            </w:r>
            <w:r w:rsidDel="00000000" w:rsidR="00000000" w:rsidRPr="00000000">
              <w:rPr>
                <w:rtl w:val="0"/>
              </w:rPr>
            </w:r>
          </w:p>
        </w:tc>
        <w:tc>
          <w:tcPr>
            <w:vMerge w:val="continue"/>
            <w:shd w:fill="fce5cd"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82">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212 İn Dav ve Sos Çev II</w:t>
            </w:r>
          </w:p>
          <w:p w:rsidR="00000000" w:rsidDel="00000000" w:rsidP="00000000" w:rsidRDefault="00000000" w:rsidRPr="00000000" w14:paraId="00000083">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B404</w:t>
            </w:r>
            <w:r w:rsidDel="00000000" w:rsidR="00000000" w:rsidRPr="00000000">
              <w:rPr>
                <w:rtl w:val="0"/>
              </w:rPr>
            </w:r>
          </w:p>
        </w:tc>
        <w:tc>
          <w:tcPr>
            <w:vMerge w:val="continue"/>
            <w:shd w:fill="fce5cd" w:val="cle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85">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214 Sosyal Hizmet Araştırması</w:t>
            </w:r>
          </w:p>
          <w:p w:rsidR="00000000" w:rsidDel="00000000" w:rsidP="00000000" w:rsidRDefault="00000000" w:rsidRPr="00000000" w14:paraId="00000086">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B416</w:t>
            </w:r>
            <w:r w:rsidDel="00000000" w:rsidR="00000000" w:rsidRPr="00000000">
              <w:rPr>
                <w:rtl w:val="0"/>
              </w:rPr>
            </w:r>
          </w:p>
        </w:tc>
      </w:tr>
      <w:tr>
        <w:trPr>
          <w:cantSplit w:val="0"/>
          <w:trHeight w:val="555" w:hRule="atLeast"/>
          <w:tblHeader w:val="0"/>
        </w:trPr>
        <w:tc>
          <w:tcPr>
            <w:shd w:fill="f2f2f2" w:val="clear"/>
            <w:vAlign w:val="center"/>
          </w:tcPr>
          <w:p w:rsidR="00000000" w:rsidDel="00000000" w:rsidP="00000000" w:rsidRDefault="00000000" w:rsidRPr="00000000" w14:paraId="00000087">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11.00/11.50</w:t>
            </w:r>
          </w:p>
        </w:tc>
        <w:tc>
          <w:tcPr>
            <w:shd w:fill="auto" w:val="clear"/>
            <w:vAlign w:val="center"/>
          </w:tcPr>
          <w:p w:rsidR="00000000" w:rsidDel="00000000" w:rsidP="00000000" w:rsidRDefault="00000000" w:rsidRPr="00000000" w14:paraId="00000088">
            <w:pPr>
              <w:widowControl w:val="0"/>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89">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218 SH Kur. ve Müd II</w:t>
            </w:r>
          </w:p>
          <w:p w:rsidR="00000000" w:rsidDel="00000000" w:rsidP="00000000" w:rsidRDefault="00000000" w:rsidRPr="00000000" w14:paraId="0000008A">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B404</w:t>
            </w:r>
            <w:r w:rsidDel="00000000" w:rsidR="00000000" w:rsidRPr="00000000">
              <w:rPr>
                <w:rtl w:val="0"/>
              </w:rPr>
            </w:r>
          </w:p>
        </w:tc>
        <w:tc>
          <w:tcPr>
            <w:vAlign w:val="center"/>
          </w:tcPr>
          <w:p w:rsidR="00000000" w:rsidDel="00000000" w:rsidP="00000000" w:rsidRDefault="00000000" w:rsidRPr="00000000" w14:paraId="0000008B">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212 İn Dav ve Sos Çev II</w:t>
            </w:r>
          </w:p>
          <w:p w:rsidR="00000000" w:rsidDel="00000000" w:rsidP="00000000" w:rsidRDefault="00000000" w:rsidRPr="00000000" w14:paraId="0000008C">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B404</w:t>
            </w:r>
            <w:r w:rsidDel="00000000" w:rsidR="00000000" w:rsidRPr="00000000">
              <w:rPr>
                <w:rtl w:val="0"/>
              </w:rPr>
            </w:r>
          </w:p>
        </w:tc>
        <w:tc>
          <w:tcPr>
            <w:shd w:fill="auto" w:val="clear"/>
            <w:vAlign w:val="center"/>
          </w:tcPr>
          <w:p w:rsidR="00000000" w:rsidDel="00000000" w:rsidP="00000000" w:rsidRDefault="00000000" w:rsidRPr="00000000" w14:paraId="0000008D">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216 İstatistik</w:t>
            </w:r>
          </w:p>
          <w:p w:rsidR="00000000" w:rsidDel="00000000" w:rsidP="00000000" w:rsidRDefault="00000000" w:rsidRPr="00000000" w14:paraId="0000008E">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B416</w:t>
            </w:r>
            <w:r w:rsidDel="00000000" w:rsidR="00000000" w:rsidRPr="00000000">
              <w:rPr>
                <w:rtl w:val="0"/>
              </w:rPr>
            </w:r>
          </w:p>
        </w:tc>
        <w:tc>
          <w:tcPr>
            <w:shd w:fill="auto" w:val="clear"/>
            <w:vAlign w:val="center"/>
          </w:tcPr>
          <w:p w:rsidR="00000000" w:rsidDel="00000000" w:rsidP="00000000" w:rsidRDefault="00000000" w:rsidRPr="00000000" w14:paraId="0000008F">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214 Sosyal Hizmet Araştırması</w:t>
            </w:r>
          </w:p>
          <w:p w:rsidR="00000000" w:rsidDel="00000000" w:rsidP="00000000" w:rsidRDefault="00000000" w:rsidRPr="00000000" w14:paraId="00000090">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B416</w:t>
            </w:r>
            <w:r w:rsidDel="00000000" w:rsidR="00000000" w:rsidRPr="00000000">
              <w:rPr>
                <w:rtl w:val="0"/>
              </w:rPr>
            </w:r>
          </w:p>
        </w:tc>
      </w:tr>
      <w:tr>
        <w:trPr>
          <w:cantSplit w:val="0"/>
          <w:trHeight w:val="612" w:hRule="atLeast"/>
          <w:tblHeader w:val="0"/>
        </w:trPr>
        <w:tc>
          <w:tcPr>
            <w:shd w:fill="f2f2f2" w:val="clear"/>
            <w:vAlign w:val="center"/>
          </w:tcPr>
          <w:p w:rsidR="00000000" w:rsidDel="00000000" w:rsidP="00000000" w:rsidRDefault="00000000" w:rsidRPr="00000000" w14:paraId="00000091">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12.00/12.50</w:t>
            </w:r>
          </w:p>
        </w:tc>
        <w:tc>
          <w:tcPr>
            <w:vAlign w:val="center"/>
          </w:tcPr>
          <w:p w:rsidR="00000000" w:rsidDel="00000000" w:rsidP="00000000" w:rsidRDefault="00000000" w:rsidRPr="00000000" w14:paraId="00000092">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218 SH Kur. ve Müd II</w:t>
            </w:r>
          </w:p>
          <w:p w:rsidR="00000000" w:rsidDel="00000000" w:rsidP="00000000" w:rsidRDefault="00000000" w:rsidRPr="00000000" w14:paraId="00000093">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B404</w:t>
            </w:r>
            <w:r w:rsidDel="00000000" w:rsidR="00000000" w:rsidRPr="00000000">
              <w:rPr>
                <w:rtl w:val="0"/>
              </w:rPr>
            </w:r>
          </w:p>
        </w:tc>
        <w:tc>
          <w:tcPr>
            <w:shd w:fill="auto" w:val="clear"/>
            <w:vAlign w:val="center"/>
          </w:tcPr>
          <w:p w:rsidR="00000000" w:rsidDel="00000000" w:rsidP="00000000" w:rsidRDefault="00000000" w:rsidRPr="00000000" w14:paraId="00000094">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218 SH Kur. ve Müd II</w:t>
            </w:r>
          </w:p>
          <w:p w:rsidR="00000000" w:rsidDel="00000000" w:rsidP="00000000" w:rsidRDefault="00000000" w:rsidRPr="00000000" w14:paraId="00000095">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B404</w:t>
            </w:r>
            <w:r w:rsidDel="00000000" w:rsidR="00000000" w:rsidRPr="00000000">
              <w:rPr>
                <w:rtl w:val="0"/>
              </w:rPr>
            </w:r>
          </w:p>
        </w:tc>
        <w:tc>
          <w:tcPr>
            <w:vAlign w:val="center"/>
          </w:tcPr>
          <w:p w:rsidR="00000000" w:rsidDel="00000000" w:rsidP="00000000" w:rsidRDefault="00000000" w:rsidRPr="00000000" w14:paraId="00000096">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212 İn Dav ve Sos Çev II</w:t>
            </w:r>
          </w:p>
          <w:p w:rsidR="00000000" w:rsidDel="00000000" w:rsidP="00000000" w:rsidRDefault="00000000" w:rsidRPr="00000000" w14:paraId="00000097">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B404</w:t>
            </w:r>
            <w:r w:rsidDel="00000000" w:rsidR="00000000" w:rsidRPr="00000000">
              <w:rPr>
                <w:rtl w:val="0"/>
              </w:rPr>
            </w:r>
          </w:p>
        </w:tc>
        <w:tc>
          <w:tcPr>
            <w:shd w:fill="auto" w:val="clear"/>
            <w:vAlign w:val="center"/>
          </w:tcPr>
          <w:p w:rsidR="00000000" w:rsidDel="00000000" w:rsidP="00000000" w:rsidRDefault="00000000" w:rsidRPr="00000000" w14:paraId="00000098">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216 İstatistik</w:t>
            </w:r>
          </w:p>
          <w:p w:rsidR="00000000" w:rsidDel="00000000" w:rsidP="00000000" w:rsidRDefault="00000000" w:rsidRPr="00000000" w14:paraId="00000099">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B416</w:t>
            </w:r>
            <w:r w:rsidDel="00000000" w:rsidR="00000000" w:rsidRPr="00000000">
              <w:rPr>
                <w:rtl w:val="0"/>
              </w:rPr>
            </w:r>
          </w:p>
        </w:tc>
        <w:tc>
          <w:tcPr>
            <w:vAlign w:val="center"/>
          </w:tcPr>
          <w:p w:rsidR="00000000" w:rsidDel="00000000" w:rsidP="00000000" w:rsidRDefault="00000000" w:rsidRPr="00000000" w14:paraId="0000009A">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12" w:hRule="atLeast"/>
          <w:tblHeader w:val="0"/>
        </w:trPr>
        <w:tc>
          <w:tcPr>
            <w:shd w:fill="f2f2f2" w:val="clear"/>
            <w:vAlign w:val="center"/>
          </w:tcPr>
          <w:p w:rsidR="00000000" w:rsidDel="00000000" w:rsidP="00000000" w:rsidRDefault="00000000" w:rsidRPr="00000000" w14:paraId="0000009B">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13.00/13.50</w:t>
            </w:r>
          </w:p>
        </w:tc>
        <w:tc>
          <w:tcPr>
            <w:shd w:fill="auto" w:val="clear"/>
            <w:vAlign w:val="center"/>
          </w:tcPr>
          <w:p w:rsidR="00000000" w:rsidDel="00000000" w:rsidP="00000000" w:rsidRDefault="00000000" w:rsidRPr="00000000" w14:paraId="0000009C">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218 SH Kur. ve Müd II</w:t>
            </w:r>
          </w:p>
          <w:p w:rsidR="00000000" w:rsidDel="00000000" w:rsidP="00000000" w:rsidRDefault="00000000" w:rsidRPr="00000000" w14:paraId="0000009D">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B404</w:t>
            </w:r>
            <w:r w:rsidDel="00000000" w:rsidR="00000000" w:rsidRPr="00000000">
              <w:rPr>
                <w:rtl w:val="0"/>
              </w:rPr>
            </w:r>
          </w:p>
        </w:tc>
        <w:tc>
          <w:tcPr>
            <w:vAlign w:val="center"/>
          </w:tcPr>
          <w:p w:rsidR="00000000" w:rsidDel="00000000" w:rsidP="00000000" w:rsidRDefault="00000000" w:rsidRPr="00000000" w14:paraId="0000009E">
            <w:pPr>
              <w:widowControl w:val="0"/>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F">
            <w:pPr>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A0">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216 İstatistik</w:t>
            </w:r>
          </w:p>
          <w:p w:rsidR="00000000" w:rsidDel="00000000" w:rsidP="00000000" w:rsidRDefault="00000000" w:rsidRPr="00000000" w14:paraId="000000A1">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B416</w:t>
            </w:r>
            <w:r w:rsidDel="00000000" w:rsidR="00000000" w:rsidRPr="00000000">
              <w:rPr>
                <w:rtl w:val="0"/>
              </w:rPr>
            </w:r>
          </w:p>
        </w:tc>
        <w:tc>
          <w:tcPr>
            <w:vAlign w:val="center"/>
          </w:tcPr>
          <w:p w:rsidR="00000000" w:rsidDel="00000000" w:rsidP="00000000" w:rsidRDefault="00000000" w:rsidRPr="00000000" w14:paraId="000000A2">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260 Yoksulluk ve Sosyal Hizmet</w:t>
            </w:r>
          </w:p>
          <w:p w:rsidR="00000000" w:rsidDel="00000000" w:rsidP="00000000" w:rsidRDefault="00000000" w:rsidRPr="00000000" w14:paraId="000000A3">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r>
      <w:tr>
        <w:trPr>
          <w:cantSplit w:val="0"/>
          <w:trHeight w:val="612" w:hRule="atLeast"/>
          <w:tblHeader w:val="0"/>
        </w:trPr>
        <w:tc>
          <w:tcPr>
            <w:shd w:fill="f2f2f2" w:val="clear"/>
            <w:vAlign w:val="center"/>
          </w:tcPr>
          <w:p w:rsidR="00000000" w:rsidDel="00000000" w:rsidP="00000000" w:rsidRDefault="00000000" w:rsidRPr="00000000" w14:paraId="000000A4">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14.00/14.50</w:t>
            </w:r>
          </w:p>
        </w:tc>
        <w:tc>
          <w:tcPr>
            <w:shd w:fill="auto" w:val="clear"/>
            <w:vAlign w:val="center"/>
          </w:tcPr>
          <w:p w:rsidR="00000000" w:rsidDel="00000000" w:rsidP="00000000" w:rsidRDefault="00000000" w:rsidRPr="00000000" w14:paraId="000000A5">
            <w:pPr>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A6">
            <w:pPr>
              <w:widowControl w:val="0"/>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A7">
            <w:pPr>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A8">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216 İstatistik</w:t>
            </w:r>
          </w:p>
          <w:p w:rsidR="00000000" w:rsidDel="00000000" w:rsidP="00000000" w:rsidRDefault="00000000" w:rsidRPr="00000000" w14:paraId="000000A9">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B416</w:t>
            </w:r>
            <w:r w:rsidDel="00000000" w:rsidR="00000000" w:rsidRPr="00000000">
              <w:rPr>
                <w:rtl w:val="0"/>
              </w:rPr>
            </w:r>
          </w:p>
        </w:tc>
        <w:tc>
          <w:tcPr>
            <w:vAlign w:val="center"/>
          </w:tcPr>
          <w:p w:rsidR="00000000" w:rsidDel="00000000" w:rsidP="00000000" w:rsidRDefault="00000000" w:rsidRPr="00000000" w14:paraId="000000AA">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260 Yoksulluk ve Sosyal Hizmet</w:t>
            </w:r>
          </w:p>
          <w:p w:rsidR="00000000" w:rsidDel="00000000" w:rsidP="00000000" w:rsidRDefault="00000000" w:rsidRPr="00000000" w14:paraId="000000AB">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r>
      <w:tr>
        <w:trPr>
          <w:cantSplit w:val="0"/>
          <w:trHeight w:val="585" w:hRule="atLeast"/>
          <w:tblHeader w:val="0"/>
        </w:trPr>
        <w:tc>
          <w:tcPr>
            <w:shd w:fill="f2f2f2" w:val="clear"/>
            <w:vAlign w:val="center"/>
          </w:tcPr>
          <w:p w:rsidR="00000000" w:rsidDel="00000000" w:rsidP="00000000" w:rsidRDefault="00000000" w:rsidRPr="00000000" w14:paraId="000000AC">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15.00/15.50</w:t>
            </w:r>
          </w:p>
        </w:tc>
        <w:tc>
          <w:tcPr>
            <w:shd w:fill="auto" w:val="clear"/>
            <w:vAlign w:val="center"/>
          </w:tcPr>
          <w:p w:rsidR="00000000" w:rsidDel="00000000" w:rsidP="00000000" w:rsidRDefault="00000000" w:rsidRPr="00000000" w14:paraId="000000AD">
            <w:pPr>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AE">
            <w:pPr>
              <w:widowControl w:val="0"/>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AF">
            <w:pPr>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B0">
            <w:pPr>
              <w:spacing w:after="0" w:line="36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1">
            <w:pPr>
              <w:spacing w:after="0" w:line="360" w:lineRule="auto"/>
              <w:jc w:val="center"/>
              <w:rPr>
                <w:rFonts w:ascii="Arial" w:cs="Arial" w:eastAsia="Arial" w:hAnsi="Arial"/>
                <w:sz w:val="18"/>
                <w:szCs w:val="18"/>
              </w:rPr>
            </w:pPr>
            <w:r w:rsidDel="00000000" w:rsidR="00000000" w:rsidRPr="00000000">
              <w:rPr>
                <w:rtl w:val="0"/>
              </w:rPr>
            </w:r>
          </w:p>
        </w:tc>
      </w:tr>
      <w:tr>
        <w:trPr>
          <w:cantSplit w:val="0"/>
          <w:trHeight w:val="612" w:hRule="atLeast"/>
          <w:tblHeader w:val="0"/>
        </w:trPr>
        <w:tc>
          <w:tcPr>
            <w:shd w:fill="f2f2f2" w:val="clear"/>
            <w:vAlign w:val="center"/>
          </w:tcPr>
          <w:p w:rsidR="00000000" w:rsidDel="00000000" w:rsidP="00000000" w:rsidRDefault="00000000" w:rsidRPr="00000000" w14:paraId="000000B2">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16.00/16.50</w:t>
            </w:r>
          </w:p>
        </w:tc>
        <w:tc>
          <w:tcPr>
            <w:shd w:fill="auto" w:val="clear"/>
            <w:vAlign w:val="center"/>
          </w:tcPr>
          <w:p w:rsidR="00000000" w:rsidDel="00000000" w:rsidP="00000000" w:rsidRDefault="00000000" w:rsidRPr="00000000" w14:paraId="000000B3">
            <w:pPr>
              <w:spacing w:after="0" w:line="240" w:lineRule="auto"/>
              <w:jc w:val="center"/>
              <w:rPr>
                <w:rFonts w:ascii="Arial" w:cs="Arial" w:eastAsia="Arial" w:hAnsi="Arial"/>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B4">
            <w:pPr>
              <w:widowControl w:val="0"/>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5">
            <w:pPr>
              <w:spacing w:after="0" w:line="240" w:lineRule="auto"/>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B6">
            <w:pPr>
              <w:widowControl w:val="0"/>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7">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12" w:hRule="atLeast"/>
          <w:tblHeader w:val="0"/>
        </w:trPr>
        <w:tc>
          <w:tcPr>
            <w:shd w:fill="f2f2f2" w:val="clear"/>
            <w:vAlign w:val="center"/>
          </w:tcPr>
          <w:p w:rsidR="00000000" w:rsidDel="00000000" w:rsidP="00000000" w:rsidRDefault="00000000" w:rsidRPr="00000000" w14:paraId="000000B8">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19.00/19.50</w:t>
            </w:r>
          </w:p>
        </w:tc>
        <w:tc>
          <w:tcPr>
            <w:shd w:fill="efefef" w:val="clear"/>
            <w:vAlign w:val="center"/>
          </w:tcPr>
          <w:p w:rsidR="00000000" w:rsidDel="00000000" w:rsidP="00000000" w:rsidRDefault="00000000" w:rsidRPr="00000000" w14:paraId="000000B9">
            <w:pPr>
              <w:spacing w:after="0" w:line="240" w:lineRule="auto"/>
              <w:jc w:val="center"/>
              <w:rPr>
                <w:rFonts w:ascii="Arial" w:cs="Arial" w:eastAsia="Arial" w:hAnsi="Arial"/>
                <w:b w:val="1"/>
                <w:sz w:val="18"/>
                <w:szCs w:val="18"/>
              </w:rPr>
            </w:pPr>
            <w:r w:rsidDel="00000000" w:rsidR="00000000" w:rsidRPr="00000000">
              <w:rPr>
                <w:rtl w:val="0"/>
              </w:rPr>
            </w:r>
          </w:p>
        </w:tc>
        <w:tc>
          <w:tcPr>
            <w:shd w:fill="efefef" w:val="clear"/>
            <w:vAlign w:val="center"/>
          </w:tcPr>
          <w:p w:rsidR="00000000" w:rsidDel="00000000" w:rsidP="00000000" w:rsidRDefault="00000000" w:rsidRPr="00000000" w14:paraId="000000BA">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ATA 202-8 (L. Ünal)</w:t>
            </w:r>
          </w:p>
        </w:tc>
        <w:tc>
          <w:tcPr>
            <w:shd w:fill="efefef" w:val="clear"/>
            <w:vAlign w:val="center"/>
          </w:tcPr>
          <w:p w:rsidR="00000000" w:rsidDel="00000000" w:rsidP="00000000" w:rsidRDefault="00000000" w:rsidRPr="00000000" w14:paraId="000000BB">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ATA202-23 (D. Şimşek)</w:t>
            </w:r>
          </w:p>
          <w:p w:rsidR="00000000" w:rsidDel="00000000" w:rsidP="00000000" w:rsidRDefault="00000000" w:rsidRPr="00000000" w14:paraId="000000BC">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ATA 202-31 (H. Özcan)</w:t>
            </w:r>
          </w:p>
        </w:tc>
        <w:tc>
          <w:tcPr>
            <w:shd w:fill="efefef" w:val="clear"/>
            <w:vAlign w:val="center"/>
          </w:tcPr>
          <w:p w:rsidR="00000000" w:rsidDel="00000000" w:rsidP="00000000" w:rsidRDefault="00000000" w:rsidRPr="00000000" w14:paraId="000000BE">
            <w:pPr>
              <w:widowControl w:val="0"/>
              <w:spacing w:after="0" w:line="240" w:lineRule="auto"/>
              <w:jc w:val="center"/>
              <w:rPr>
                <w:rFonts w:ascii="Arial" w:cs="Arial" w:eastAsia="Arial" w:hAnsi="Arial"/>
                <w:sz w:val="18"/>
                <w:szCs w:val="18"/>
              </w:rPr>
            </w:pPr>
            <w:r w:rsidDel="00000000" w:rsidR="00000000" w:rsidRPr="00000000">
              <w:rPr>
                <w:rtl w:val="0"/>
              </w:rPr>
            </w:r>
          </w:p>
        </w:tc>
        <w:tc>
          <w:tcPr>
            <w:shd w:fill="efefef" w:val="clear"/>
            <w:vAlign w:val="center"/>
          </w:tcPr>
          <w:p w:rsidR="00000000" w:rsidDel="00000000" w:rsidP="00000000" w:rsidRDefault="00000000" w:rsidRPr="00000000" w14:paraId="000000BF">
            <w:pPr>
              <w:widowControl w:val="0"/>
              <w:spacing w:after="0" w:line="240" w:lineRule="auto"/>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jc w:val="left"/>
        <w:rPr>
          <w:rFonts w:ascii="Arial" w:cs="Arial" w:eastAsia="Arial" w:hAnsi="Arial"/>
          <w:sz w:val="18"/>
          <w:szCs w:val="18"/>
        </w:rPr>
      </w:pPr>
      <w:r w:rsidDel="00000000" w:rsidR="00000000" w:rsidRPr="00000000">
        <w:rPr>
          <w:rtl w:val="0"/>
        </w:rPr>
      </w:r>
    </w:p>
    <w:tbl>
      <w:tblPr>
        <w:tblStyle w:val="Table2"/>
        <w:tblW w:w="10680.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870"/>
        <w:gridCol w:w="1455"/>
        <w:gridCol w:w="1410"/>
        <w:gridCol w:w="1650"/>
        <w:gridCol w:w="1470"/>
        <w:gridCol w:w="1845"/>
        <w:gridCol w:w="1980"/>
        <w:tblGridChange w:id="0">
          <w:tblGrid>
            <w:gridCol w:w="870"/>
            <w:gridCol w:w="1455"/>
            <w:gridCol w:w="1410"/>
            <w:gridCol w:w="1650"/>
            <w:gridCol w:w="1470"/>
            <w:gridCol w:w="1845"/>
            <w:gridCol w:w="1980"/>
          </w:tblGrid>
        </w:tblGridChange>
      </w:tblGrid>
      <w:tr>
        <w:trPr>
          <w:cantSplit w:val="0"/>
          <w:trHeight w:val="567" w:hRule="atLeast"/>
          <w:tblHeader w:val="0"/>
        </w:trPr>
        <w:tc>
          <w:tcPr>
            <w:gridSpan w:val="6"/>
            <w:shd w:fill="ccc1d9" w:val="clear"/>
            <w:vAlign w:val="center"/>
          </w:tcPr>
          <w:p w:rsidR="00000000" w:rsidDel="00000000" w:rsidP="00000000" w:rsidRDefault="00000000" w:rsidRPr="00000000" w14:paraId="000000C1">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SINIF</w:t>
            </w:r>
          </w:p>
        </w:tc>
        <w:tc>
          <w:tcPr>
            <w:shd w:fill="ccc1d9"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18"/>
                <w:szCs w:val="18"/>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0C8">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u w:val="single"/>
                <w:rtl w:val="0"/>
              </w:rPr>
              <w:t xml:space="preserve">Saat</w:t>
            </w:r>
            <w:r w:rsidDel="00000000" w:rsidR="00000000" w:rsidRPr="00000000">
              <w:rPr>
                <w:rtl w:val="0"/>
              </w:rPr>
            </w:r>
          </w:p>
        </w:tc>
        <w:tc>
          <w:tcPr>
            <w:shd w:fill="d9d9d9" w:val="clear"/>
            <w:vAlign w:val="center"/>
          </w:tcPr>
          <w:p w:rsidR="00000000" w:rsidDel="00000000" w:rsidP="00000000" w:rsidRDefault="00000000" w:rsidRPr="00000000" w14:paraId="000000C9">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Pazartesi</w:t>
            </w:r>
          </w:p>
        </w:tc>
        <w:tc>
          <w:tcPr>
            <w:shd w:fill="d9d9d9" w:val="clear"/>
            <w:vAlign w:val="center"/>
          </w:tcPr>
          <w:p w:rsidR="00000000" w:rsidDel="00000000" w:rsidP="00000000" w:rsidRDefault="00000000" w:rsidRPr="00000000" w14:paraId="000000CA">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Salı</w:t>
            </w:r>
          </w:p>
        </w:tc>
        <w:tc>
          <w:tcPr>
            <w:shd w:fill="d9d9d9" w:val="clear"/>
            <w:vAlign w:val="center"/>
          </w:tcPr>
          <w:p w:rsidR="00000000" w:rsidDel="00000000" w:rsidP="00000000" w:rsidRDefault="00000000" w:rsidRPr="00000000" w14:paraId="000000CB">
            <w:pPr>
              <w:keepNext w:val="1"/>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Çarşamba</w:t>
            </w:r>
          </w:p>
        </w:tc>
        <w:tc>
          <w:tcPr>
            <w:shd w:fill="d9d9d9" w:val="clear"/>
            <w:vAlign w:val="center"/>
          </w:tcPr>
          <w:p w:rsidR="00000000" w:rsidDel="00000000" w:rsidP="00000000" w:rsidRDefault="00000000" w:rsidRPr="00000000" w14:paraId="000000CC">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Perşembe</w:t>
            </w:r>
          </w:p>
        </w:tc>
        <w:tc>
          <w:tcPr>
            <w:shd w:fill="d9d9d9" w:val="clear"/>
            <w:vAlign w:val="center"/>
          </w:tcPr>
          <w:p w:rsidR="00000000" w:rsidDel="00000000" w:rsidP="00000000" w:rsidRDefault="00000000" w:rsidRPr="00000000" w14:paraId="000000CD">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Cuma</w:t>
            </w:r>
          </w:p>
        </w:tc>
        <w:tc>
          <w:tcPr>
            <w:shd w:fill="d9d9d9" w:val="clear"/>
            <w:vAlign w:val="center"/>
          </w:tcPr>
          <w:p w:rsidR="00000000" w:rsidDel="00000000" w:rsidP="00000000" w:rsidRDefault="00000000" w:rsidRPr="00000000" w14:paraId="000000CE">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Cumartesi</w:t>
            </w:r>
          </w:p>
        </w:tc>
      </w:tr>
      <w:tr>
        <w:trPr>
          <w:cantSplit w:val="0"/>
          <w:trHeight w:val="620" w:hRule="atLeast"/>
          <w:tblHeader w:val="0"/>
        </w:trPr>
        <w:tc>
          <w:tcPr>
            <w:shd w:fill="f2f2f2" w:val="clear"/>
            <w:vAlign w:val="center"/>
          </w:tcPr>
          <w:p w:rsidR="00000000" w:rsidDel="00000000" w:rsidP="00000000" w:rsidRDefault="00000000" w:rsidRPr="00000000" w14:paraId="000000CF">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09.00/09.50</w:t>
            </w:r>
          </w:p>
        </w:tc>
        <w:tc>
          <w:tcPr>
            <w:shd w:fill="auto" w:val="clear"/>
            <w:vAlign w:val="center"/>
          </w:tcPr>
          <w:p w:rsidR="00000000" w:rsidDel="00000000" w:rsidP="00000000" w:rsidRDefault="00000000" w:rsidRPr="00000000" w14:paraId="000000D0">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312 Sosyal Hiz Yönetimi</w:t>
            </w:r>
          </w:p>
          <w:p w:rsidR="00000000" w:rsidDel="00000000" w:rsidP="00000000" w:rsidRDefault="00000000" w:rsidRPr="00000000" w14:paraId="000000D1">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0D2">
            <w:pPr>
              <w:spacing w:after="0" w:line="240" w:lineRule="auto"/>
              <w:jc w:val="center"/>
              <w:rPr>
                <w:rFonts w:ascii="Arial" w:cs="Arial" w:eastAsia="Arial" w:hAnsi="Arial"/>
                <w:sz w:val="18"/>
                <w:szCs w:val="18"/>
                <w:shd w:fill="fce5cd" w:val="clear"/>
              </w:rPr>
            </w:pPr>
            <w:r w:rsidDel="00000000" w:rsidR="00000000" w:rsidRPr="00000000">
              <w:rPr>
                <w:rtl w:val="0"/>
              </w:rPr>
            </w:r>
          </w:p>
        </w:tc>
        <w:tc>
          <w:tcPr>
            <w:vAlign w:val="center"/>
          </w:tcPr>
          <w:p w:rsidR="00000000" w:rsidDel="00000000" w:rsidP="00000000" w:rsidRDefault="00000000" w:rsidRPr="00000000" w14:paraId="000000D3">
            <w:pPr>
              <w:spacing w:after="0" w:line="240" w:lineRule="auto"/>
              <w:jc w:val="center"/>
              <w:rPr>
                <w:rFonts w:ascii="Arial" w:cs="Arial" w:eastAsia="Arial" w:hAnsi="Arial"/>
                <w:b w:val="1"/>
                <w:i w:val="1"/>
                <w:sz w:val="18"/>
                <w:szCs w:val="18"/>
                <w:u w:val="single"/>
              </w:rPr>
            </w:pPr>
            <w:r w:rsidDel="00000000" w:rsidR="00000000" w:rsidRPr="00000000">
              <w:rPr>
                <w:rtl w:val="0"/>
              </w:rPr>
            </w:r>
          </w:p>
        </w:tc>
        <w:tc>
          <w:tcPr>
            <w:vAlign w:val="center"/>
          </w:tcPr>
          <w:p w:rsidR="00000000" w:rsidDel="00000000" w:rsidP="00000000" w:rsidRDefault="00000000" w:rsidRPr="00000000" w14:paraId="000000D4">
            <w:pPr>
              <w:spacing w:after="0" w:line="240" w:lineRule="auto"/>
              <w:jc w:val="center"/>
              <w:rPr>
                <w:rFonts w:ascii="Arial" w:cs="Arial" w:eastAsia="Arial" w:hAnsi="Arial"/>
                <w:sz w:val="18"/>
                <w:szCs w:val="18"/>
              </w:rPr>
            </w:pPr>
            <w:r w:rsidDel="00000000" w:rsidR="00000000" w:rsidRPr="00000000">
              <w:rPr>
                <w:rtl w:val="0"/>
              </w:rPr>
            </w:r>
          </w:p>
        </w:tc>
        <w:tc>
          <w:tcPr>
            <w:vMerge w:val="restart"/>
            <w:shd w:fill="b7b7b7" w:val="clear"/>
            <w:vAlign w:val="center"/>
          </w:tcPr>
          <w:p w:rsidR="00000000" w:rsidDel="00000000" w:rsidP="00000000" w:rsidRDefault="00000000" w:rsidRPr="00000000" w14:paraId="000000D5">
            <w:pPr>
              <w:widowControl w:val="0"/>
              <w:spacing w:after="0" w:line="240" w:lineRule="auto"/>
              <w:jc w:val="center"/>
              <w:rPr>
                <w:rFonts w:ascii="Arial" w:cs="Arial" w:eastAsia="Arial" w:hAnsi="Arial"/>
                <w:i w:val="1"/>
                <w:sz w:val="18"/>
                <w:szCs w:val="18"/>
                <w:u w:val="single"/>
              </w:rPr>
            </w:pPr>
            <w:r w:rsidDel="00000000" w:rsidR="00000000" w:rsidRPr="00000000">
              <w:rPr>
                <w:rtl w:val="0"/>
              </w:rPr>
            </w:r>
          </w:p>
          <w:p w:rsidR="00000000" w:rsidDel="00000000" w:rsidP="00000000" w:rsidRDefault="00000000" w:rsidRPr="00000000" w14:paraId="000000D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 386 Sosyal Hizmet Uygulaması III</w:t>
            </w:r>
          </w:p>
        </w:tc>
        <w:tc>
          <w:tcPr>
            <w:shd w:fill="auto" w:val="clear"/>
            <w:vAlign w:val="center"/>
          </w:tcPr>
          <w:p w:rsidR="00000000" w:rsidDel="00000000" w:rsidP="00000000" w:rsidRDefault="00000000" w:rsidRPr="00000000" w14:paraId="000000D7">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318 ARAŞTIRMA UYGULAMASI II*</w:t>
            </w:r>
          </w:p>
          <w:p w:rsidR="00000000" w:rsidDel="00000000" w:rsidP="00000000" w:rsidRDefault="00000000" w:rsidRPr="00000000" w14:paraId="000000D8">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r>
      <w:tr>
        <w:trPr>
          <w:cantSplit w:val="0"/>
          <w:trHeight w:val="620" w:hRule="atLeast"/>
          <w:tblHeader w:val="0"/>
        </w:trPr>
        <w:tc>
          <w:tcPr>
            <w:shd w:fill="f2f2f2" w:val="clear"/>
            <w:vAlign w:val="center"/>
          </w:tcPr>
          <w:p w:rsidR="00000000" w:rsidDel="00000000" w:rsidP="00000000" w:rsidRDefault="00000000" w:rsidRPr="00000000" w14:paraId="000000D9">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10.00/10.50</w:t>
            </w:r>
          </w:p>
        </w:tc>
        <w:tc>
          <w:tcPr>
            <w:shd w:fill="auto" w:val="clear"/>
            <w:vAlign w:val="center"/>
          </w:tcPr>
          <w:p w:rsidR="00000000" w:rsidDel="00000000" w:rsidP="00000000" w:rsidRDefault="00000000" w:rsidRPr="00000000" w14:paraId="000000DA">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312 Sosyal Hiz Yönetimi</w:t>
            </w:r>
          </w:p>
          <w:p w:rsidR="00000000" w:rsidDel="00000000" w:rsidP="00000000" w:rsidRDefault="00000000" w:rsidRPr="00000000" w14:paraId="000000DB">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tc>
        <w:tc>
          <w:tcPr>
            <w:vMerge w:val="continue"/>
            <w:shd w:fill="b7b7b7" w:val="clear"/>
            <w:vAlign w:val="center"/>
          </w:tcPr>
          <w:p w:rsidR="00000000" w:rsidDel="00000000" w:rsidP="00000000" w:rsidRDefault="00000000" w:rsidRPr="00000000" w14:paraId="000000DF">
            <w:pPr>
              <w:widowControl w:val="0"/>
              <w:spacing w:after="0" w:before="0" w:line="240" w:lineRule="auto"/>
              <w:ind w:left="0" w:firstLine="0"/>
              <w:jc w:val="center"/>
              <w:rPr>
                <w:rFonts w:ascii="Arial" w:cs="Arial" w:eastAsia="Arial" w:hAnsi="Arial"/>
                <w:i w:val="1"/>
                <w:sz w:val="18"/>
                <w:szCs w:val="18"/>
                <w:u w:val="single"/>
              </w:rPr>
            </w:pPr>
            <w:r w:rsidDel="00000000" w:rsidR="00000000" w:rsidRPr="00000000">
              <w:rPr>
                <w:rtl w:val="0"/>
              </w:rPr>
            </w:r>
          </w:p>
        </w:tc>
        <w:tc>
          <w:tcPr>
            <w:shd w:fill="auto" w:val="clear"/>
            <w:vAlign w:val="center"/>
          </w:tcPr>
          <w:p w:rsidR="00000000" w:rsidDel="00000000" w:rsidP="00000000" w:rsidRDefault="00000000" w:rsidRPr="00000000" w14:paraId="000000E0">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318 ARAŞTIRMA UYGULAMASI II*</w:t>
            </w:r>
          </w:p>
          <w:p w:rsidR="00000000" w:rsidDel="00000000" w:rsidP="00000000" w:rsidRDefault="00000000" w:rsidRPr="00000000" w14:paraId="000000E1">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r>
      <w:tr>
        <w:trPr>
          <w:cantSplit w:val="0"/>
          <w:trHeight w:val="620" w:hRule="atLeast"/>
          <w:tblHeader w:val="0"/>
        </w:trPr>
        <w:tc>
          <w:tcPr>
            <w:shd w:fill="f2f2f2" w:val="clear"/>
            <w:vAlign w:val="center"/>
          </w:tcPr>
          <w:p w:rsidR="00000000" w:rsidDel="00000000" w:rsidP="00000000" w:rsidRDefault="00000000" w:rsidRPr="00000000" w14:paraId="000000E2">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11.00/11.50</w:t>
            </w:r>
          </w:p>
        </w:tc>
        <w:tc>
          <w:tcPr>
            <w:shd w:fill="auto" w:val="clear"/>
            <w:vAlign w:val="center"/>
          </w:tcPr>
          <w:p w:rsidR="00000000" w:rsidDel="00000000" w:rsidP="00000000" w:rsidRDefault="00000000" w:rsidRPr="00000000" w14:paraId="000000E3">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312 Sosyal Hiz Yönetimi</w:t>
            </w:r>
          </w:p>
          <w:p w:rsidR="00000000" w:rsidDel="00000000" w:rsidP="00000000" w:rsidRDefault="00000000" w:rsidRPr="00000000" w14:paraId="000000E4">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0E5">
            <w:pPr>
              <w:widowControl w:val="0"/>
              <w:spacing w:after="0" w:line="240" w:lineRule="auto"/>
              <w:jc w:val="center"/>
              <w:rPr>
                <w:rFonts w:ascii="Arial" w:cs="Arial" w:eastAsia="Arial" w:hAnsi="Arial"/>
                <w:i w:val="1"/>
                <w:sz w:val="18"/>
                <w:szCs w:val="18"/>
                <w:u w:val="single"/>
              </w:rPr>
            </w:pPr>
            <w:r w:rsidDel="00000000" w:rsidR="00000000" w:rsidRPr="00000000">
              <w:rPr>
                <w:rtl w:val="0"/>
              </w:rPr>
            </w:r>
          </w:p>
        </w:tc>
        <w:tc>
          <w:tcP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1"/>
                <w:sz w:val="18"/>
                <w:szCs w:val="18"/>
                <w:u w:val="single"/>
              </w:rPr>
            </w:pPr>
            <w:r w:rsidDel="00000000" w:rsidR="00000000" w:rsidRPr="00000000">
              <w:rPr>
                <w:rtl w:val="0"/>
              </w:rPr>
            </w:r>
          </w:p>
        </w:tc>
        <w:tc>
          <w:tcPr>
            <w:vAlign w:val="center"/>
          </w:tcPr>
          <w:p w:rsidR="00000000" w:rsidDel="00000000" w:rsidP="00000000" w:rsidRDefault="00000000" w:rsidRPr="00000000" w14:paraId="000000E7">
            <w:pPr>
              <w:widowControl w:val="0"/>
              <w:spacing w:after="0" w:before="0" w:line="240" w:lineRule="auto"/>
              <w:ind w:left="0" w:firstLine="0"/>
              <w:jc w:val="center"/>
              <w:rPr>
                <w:rFonts w:ascii="Arial" w:cs="Arial" w:eastAsia="Arial" w:hAnsi="Arial"/>
                <w:i w:val="1"/>
                <w:sz w:val="18"/>
                <w:szCs w:val="18"/>
                <w:u w:val="single"/>
              </w:rPr>
            </w:pPr>
            <w:r w:rsidDel="00000000" w:rsidR="00000000" w:rsidRPr="00000000">
              <w:rPr>
                <w:rtl w:val="0"/>
              </w:rPr>
            </w:r>
          </w:p>
        </w:tc>
        <w:tc>
          <w:tcPr>
            <w:vMerge w:val="continue"/>
            <w:shd w:fill="b7b7b7" w:val="clear"/>
            <w:vAlign w:val="center"/>
          </w:tcPr>
          <w:p w:rsidR="00000000" w:rsidDel="00000000" w:rsidP="00000000" w:rsidRDefault="00000000" w:rsidRPr="00000000" w14:paraId="000000E8">
            <w:pPr>
              <w:spacing w:after="0" w:before="0" w:line="240" w:lineRule="auto"/>
              <w:ind w:left="0" w:firstLine="0"/>
              <w:jc w:val="center"/>
              <w:rPr>
                <w:rFonts w:ascii="Arial" w:cs="Arial" w:eastAsia="Arial" w:hAnsi="Arial"/>
                <w:i w:val="1"/>
                <w:sz w:val="18"/>
                <w:szCs w:val="18"/>
                <w:u w:val="single"/>
              </w:rPr>
            </w:pPr>
            <w:r w:rsidDel="00000000" w:rsidR="00000000" w:rsidRPr="00000000">
              <w:rPr>
                <w:rtl w:val="0"/>
              </w:rPr>
            </w:r>
          </w:p>
        </w:tc>
        <w:tc>
          <w:tcPr>
            <w:shd w:fill="auto" w:val="clear"/>
            <w:vAlign w:val="center"/>
          </w:tcPr>
          <w:p w:rsidR="00000000" w:rsidDel="00000000" w:rsidP="00000000" w:rsidRDefault="00000000" w:rsidRPr="00000000" w14:paraId="000000E9">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318 ARAŞTIRMA UYGULAMASI II*</w:t>
            </w:r>
          </w:p>
          <w:p w:rsidR="00000000" w:rsidDel="00000000" w:rsidP="00000000" w:rsidRDefault="00000000" w:rsidRPr="00000000" w14:paraId="000000EA">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r>
      <w:tr>
        <w:trPr>
          <w:cantSplit w:val="0"/>
          <w:trHeight w:val="620" w:hRule="atLeast"/>
          <w:tblHeader w:val="0"/>
        </w:trPr>
        <w:tc>
          <w:tcPr>
            <w:shd w:fill="f2f2f2" w:val="clear"/>
            <w:vAlign w:val="center"/>
          </w:tcPr>
          <w:p w:rsidR="00000000" w:rsidDel="00000000" w:rsidP="00000000" w:rsidRDefault="00000000" w:rsidRPr="00000000" w14:paraId="000000EB">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12.00/12.50</w:t>
            </w:r>
          </w:p>
        </w:tc>
        <w:tc>
          <w:tcPr>
            <w:shd w:fill="auto" w:val="clear"/>
            <w:vAlign w:val="center"/>
          </w:tcPr>
          <w:p w:rsidR="00000000" w:rsidDel="00000000" w:rsidP="00000000" w:rsidRDefault="00000000" w:rsidRPr="00000000" w14:paraId="000000EC">
            <w:pPr>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D">
            <w:pPr>
              <w:widowControl w:val="0"/>
              <w:spacing w:after="0" w:line="240" w:lineRule="auto"/>
              <w:jc w:val="center"/>
              <w:rPr>
                <w:rFonts w:ascii="Arial" w:cs="Arial" w:eastAsia="Arial" w:hAnsi="Arial"/>
                <w:i w:val="1"/>
                <w:sz w:val="18"/>
                <w:szCs w:val="18"/>
                <w:u w:val="single"/>
              </w:rPr>
            </w:pPr>
            <w:r w:rsidDel="00000000" w:rsidR="00000000" w:rsidRPr="00000000">
              <w:rPr>
                <w:rtl w:val="0"/>
              </w:rPr>
            </w:r>
          </w:p>
        </w:tc>
        <w:tc>
          <w:tcP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1"/>
                <w:sz w:val="18"/>
                <w:szCs w:val="18"/>
                <w:u w:val="single"/>
              </w:rPr>
            </w:pPr>
            <w:r w:rsidDel="00000000" w:rsidR="00000000" w:rsidRPr="00000000">
              <w:rPr>
                <w:rtl w:val="0"/>
              </w:rPr>
            </w:r>
          </w:p>
        </w:tc>
        <w:tc>
          <w:tcPr>
            <w:vAlign w:val="center"/>
          </w:tcPr>
          <w:p w:rsidR="00000000" w:rsidDel="00000000" w:rsidP="00000000" w:rsidRDefault="00000000" w:rsidRPr="00000000" w14:paraId="000000EF">
            <w:pPr>
              <w:widowControl w:val="0"/>
              <w:spacing w:after="0" w:before="0" w:line="240" w:lineRule="auto"/>
              <w:ind w:left="0" w:firstLine="0"/>
              <w:jc w:val="center"/>
              <w:rPr>
                <w:rFonts w:ascii="Arial" w:cs="Arial" w:eastAsia="Arial" w:hAnsi="Arial"/>
                <w:sz w:val="18"/>
                <w:szCs w:val="18"/>
              </w:rPr>
            </w:pPr>
            <w:r w:rsidDel="00000000" w:rsidR="00000000" w:rsidRPr="00000000">
              <w:rPr>
                <w:rtl w:val="0"/>
              </w:rPr>
            </w:r>
          </w:p>
        </w:tc>
        <w:tc>
          <w:tcPr>
            <w:vMerge w:val="continue"/>
            <w:shd w:fill="b7b7b7" w:val="clear"/>
            <w:vAlign w:val="center"/>
          </w:tcPr>
          <w:p w:rsidR="00000000" w:rsidDel="00000000" w:rsidP="00000000" w:rsidRDefault="00000000" w:rsidRPr="00000000" w14:paraId="000000F0">
            <w:pPr>
              <w:spacing w:after="0" w:before="0" w:line="240" w:lineRule="auto"/>
              <w:ind w:left="0" w:firstLine="0"/>
              <w:jc w:val="center"/>
              <w:rPr>
                <w:rFonts w:ascii="Arial" w:cs="Arial" w:eastAsia="Arial" w:hAnsi="Arial"/>
                <w:b w:val="1"/>
                <w:i w:val="1"/>
                <w:sz w:val="18"/>
                <w:szCs w:val="18"/>
                <w:u w:val="single"/>
              </w:rPr>
            </w:pPr>
            <w:r w:rsidDel="00000000" w:rsidR="00000000" w:rsidRPr="00000000">
              <w:rPr>
                <w:rtl w:val="0"/>
              </w:rPr>
            </w:r>
          </w:p>
        </w:tc>
        <w:tc>
          <w:tcPr>
            <w:vAlign w:val="center"/>
          </w:tcPr>
          <w:p w:rsidR="00000000" w:rsidDel="00000000" w:rsidP="00000000" w:rsidRDefault="00000000" w:rsidRPr="00000000" w14:paraId="000000F1">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318 ARAŞTIRMA UYGULAMASI II*</w:t>
            </w:r>
          </w:p>
          <w:p w:rsidR="00000000" w:rsidDel="00000000" w:rsidP="00000000" w:rsidRDefault="00000000" w:rsidRPr="00000000" w14:paraId="000000F2">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B111</w:t>
            </w:r>
            <w:r w:rsidDel="00000000" w:rsidR="00000000" w:rsidRPr="00000000">
              <w:rPr>
                <w:rtl w:val="0"/>
              </w:rPr>
            </w:r>
          </w:p>
        </w:tc>
      </w:tr>
      <w:tr>
        <w:trPr>
          <w:cantSplit w:val="0"/>
          <w:trHeight w:val="620" w:hRule="atLeast"/>
          <w:tblHeader w:val="0"/>
        </w:trPr>
        <w:tc>
          <w:tcPr>
            <w:shd w:fill="f2f2f2" w:val="clear"/>
            <w:vAlign w:val="center"/>
          </w:tcPr>
          <w:p w:rsidR="00000000" w:rsidDel="00000000" w:rsidP="00000000" w:rsidRDefault="00000000" w:rsidRPr="00000000" w14:paraId="000000F3">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13.00/13.50</w:t>
            </w:r>
          </w:p>
        </w:tc>
        <w:tc>
          <w:tcPr>
            <w:vAlign w:val="center"/>
          </w:tcPr>
          <w:p w:rsidR="00000000" w:rsidDel="00000000" w:rsidP="00000000" w:rsidRDefault="00000000" w:rsidRPr="00000000" w14:paraId="000000F4">
            <w:pPr>
              <w:widowControl w:val="0"/>
              <w:spacing w:after="0" w:line="240" w:lineRule="auto"/>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F5">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352 Çocuklarla SH</w:t>
            </w:r>
          </w:p>
          <w:p w:rsidR="00000000" w:rsidDel="00000000" w:rsidP="00000000" w:rsidRDefault="00000000" w:rsidRPr="00000000" w14:paraId="000000F6">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0F7">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320 Sosyal Hizmet Kuram ve Müdahalesi IV</w:t>
            </w:r>
          </w:p>
          <w:p w:rsidR="00000000" w:rsidDel="00000000" w:rsidP="00000000" w:rsidRDefault="00000000" w:rsidRPr="00000000" w14:paraId="000000F8">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0F9">
            <w:pPr>
              <w:widowControl w:val="0"/>
              <w:spacing w:after="0" w:before="0" w:line="240" w:lineRule="auto"/>
              <w:ind w:left="0" w:firstLine="0"/>
              <w:jc w:val="center"/>
              <w:rPr>
                <w:rFonts w:ascii="Arial" w:cs="Arial" w:eastAsia="Arial" w:hAnsi="Arial"/>
                <w:sz w:val="18"/>
                <w:szCs w:val="18"/>
              </w:rPr>
            </w:pPr>
            <w:r w:rsidDel="00000000" w:rsidR="00000000" w:rsidRPr="00000000">
              <w:rPr>
                <w:rtl w:val="0"/>
              </w:rPr>
            </w:r>
          </w:p>
        </w:tc>
        <w:tc>
          <w:tcPr>
            <w:vMerge w:val="continue"/>
            <w:shd w:fill="b7b7b7" w:val="clear"/>
            <w:vAlign w:val="center"/>
          </w:tcPr>
          <w:p w:rsidR="00000000" w:rsidDel="00000000" w:rsidP="00000000" w:rsidRDefault="00000000" w:rsidRPr="00000000" w14:paraId="000000FA">
            <w:pPr>
              <w:widowControl w:val="0"/>
              <w:spacing w:after="0" w:before="0" w:line="240" w:lineRule="auto"/>
              <w:ind w:left="0" w:firstLine="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FB">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20" w:hRule="atLeast"/>
          <w:tblHeader w:val="0"/>
        </w:trPr>
        <w:tc>
          <w:tcPr>
            <w:shd w:fill="f2f2f2" w:val="clear"/>
            <w:vAlign w:val="center"/>
          </w:tcPr>
          <w:p w:rsidR="00000000" w:rsidDel="00000000" w:rsidP="00000000" w:rsidRDefault="00000000" w:rsidRPr="00000000" w14:paraId="000000FC">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14.00/14.50</w:t>
            </w:r>
          </w:p>
        </w:tc>
        <w:tc>
          <w:tcPr>
            <w:vAlign w:val="center"/>
          </w:tcPr>
          <w:p w:rsidR="00000000" w:rsidDel="00000000" w:rsidP="00000000" w:rsidRDefault="00000000" w:rsidRPr="00000000" w14:paraId="000000FD">
            <w:pPr>
              <w:widowControl w:val="0"/>
              <w:spacing w:after="0" w:line="240" w:lineRule="auto"/>
              <w:jc w:val="center"/>
              <w:rPr>
                <w:rFonts w:ascii="Arial" w:cs="Arial" w:eastAsia="Arial" w:hAnsi="Arial"/>
                <w:i w:val="1"/>
                <w:sz w:val="18"/>
                <w:szCs w:val="18"/>
                <w:u w:val="single"/>
              </w:rPr>
            </w:pPr>
            <w:r w:rsidDel="00000000" w:rsidR="00000000" w:rsidRPr="00000000">
              <w:rPr>
                <w:rtl w:val="0"/>
              </w:rPr>
            </w:r>
          </w:p>
        </w:tc>
        <w:tc>
          <w:tcPr>
            <w:vAlign w:val="center"/>
          </w:tcPr>
          <w:p w:rsidR="00000000" w:rsidDel="00000000" w:rsidP="00000000" w:rsidRDefault="00000000" w:rsidRPr="00000000" w14:paraId="000000FE">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352</w:t>
            </w:r>
            <w:r w:rsidDel="00000000" w:rsidR="00000000" w:rsidRPr="00000000">
              <w:rPr>
                <w:rFonts w:ascii="Arial" w:cs="Arial" w:eastAsia="Arial" w:hAnsi="Arial"/>
                <w:i w:val="1"/>
                <w:sz w:val="18"/>
                <w:szCs w:val="18"/>
                <w:u w:val="single"/>
                <w:rtl w:val="0"/>
              </w:rPr>
              <w:t xml:space="preserve"> </w:t>
            </w:r>
            <w:r w:rsidDel="00000000" w:rsidR="00000000" w:rsidRPr="00000000">
              <w:rPr>
                <w:rFonts w:ascii="Arial" w:cs="Arial" w:eastAsia="Arial" w:hAnsi="Arial"/>
                <w:sz w:val="18"/>
                <w:szCs w:val="18"/>
                <w:rtl w:val="0"/>
              </w:rPr>
              <w:t xml:space="preserve">Çocuklarla SH</w:t>
            </w:r>
          </w:p>
          <w:p w:rsidR="00000000" w:rsidDel="00000000" w:rsidP="00000000" w:rsidRDefault="00000000" w:rsidRPr="00000000" w14:paraId="000000FF">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100">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320 Sosyal Hizmet Kuram ve Müdahalesi IV</w:t>
            </w:r>
          </w:p>
          <w:p w:rsidR="00000000" w:rsidDel="00000000" w:rsidP="00000000" w:rsidRDefault="00000000" w:rsidRPr="00000000" w14:paraId="00000101">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102">
            <w:pPr>
              <w:widowControl w:val="0"/>
              <w:spacing w:after="0" w:before="0" w:line="240" w:lineRule="auto"/>
              <w:ind w:left="0" w:firstLine="0"/>
              <w:jc w:val="center"/>
              <w:rPr>
                <w:rFonts w:ascii="Arial" w:cs="Arial" w:eastAsia="Arial" w:hAnsi="Arial"/>
                <w:sz w:val="18"/>
                <w:szCs w:val="18"/>
              </w:rPr>
            </w:pPr>
            <w:r w:rsidDel="00000000" w:rsidR="00000000" w:rsidRPr="00000000">
              <w:rPr>
                <w:rtl w:val="0"/>
              </w:rPr>
            </w:r>
          </w:p>
        </w:tc>
        <w:tc>
          <w:tcPr>
            <w:vMerge w:val="continue"/>
            <w:shd w:fill="b7b7b7" w:val="clear"/>
            <w:vAlign w:val="center"/>
          </w:tcPr>
          <w:p w:rsidR="00000000" w:rsidDel="00000000" w:rsidP="00000000" w:rsidRDefault="00000000" w:rsidRPr="00000000" w14:paraId="00000103">
            <w:pPr>
              <w:widowControl w:val="0"/>
              <w:spacing w:after="0" w:before="0" w:line="240" w:lineRule="auto"/>
              <w:ind w:left="0" w:firstLine="0"/>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04">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20" w:hRule="atLeast"/>
          <w:tblHeader w:val="0"/>
        </w:trPr>
        <w:tc>
          <w:tcPr>
            <w:shd w:fill="f2f2f2" w:val="clear"/>
            <w:vAlign w:val="center"/>
          </w:tcPr>
          <w:p w:rsidR="00000000" w:rsidDel="00000000" w:rsidP="00000000" w:rsidRDefault="00000000" w:rsidRPr="00000000" w14:paraId="00000105">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15.00/15.50</w:t>
            </w:r>
          </w:p>
        </w:tc>
        <w:tc>
          <w:tcPr>
            <w:vAlign w:val="center"/>
          </w:tcPr>
          <w:p w:rsidR="00000000" w:rsidDel="00000000" w:rsidP="00000000" w:rsidRDefault="00000000" w:rsidRPr="00000000" w14:paraId="00000106">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354 Gençlerle SH</w:t>
            </w:r>
          </w:p>
          <w:p w:rsidR="00000000" w:rsidDel="00000000" w:rsidP="00000000" w:rsidRDefault="00000000" w:rsidRPr="00000000" w14:paraId="00000107">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108">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350 Sosyal Hizmet Etiği </w:t>
            </w:r>
          </w:p>
          <w:p w:rsidR="00000000" w:rsidDel="00000000" w:rsidP="00000000" w:rsidRDefault="00000000" w:rsidRPr="00000000" w14:paraId="00000109">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shd w:fill="auto" w:val="clear"/>
            <w:vAlign w:val="center"/>
          </w:tcPr>
          <w:p w:rsidR="00000000" w:rsidDel="00000000" w:rsidP="00000000" w:rsidRDefault="00000000" w:rsidRPr="00000000" w14:paraId="0000010A">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320 Sosyal Hizmet Kuram ve Müdahalesi IV</w:t>
            </w:r>
          </w:p>
          <w:p w:rsidR="00000000" w:rsidDel="00000000" w:rsidP="00000000" w:rsidRDefault="00000000" w:rsidRPr="00000000" w14:paraId="0000010B">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10C">
            <w:pPr>
              <w:widowControl w:val="0"/>
              <w:spacing w:after="0" w:before="0" w:line="240" w:lineRule="auto"/>
              <w:ind w:left="0" w:firstLine="0"/>
              <w:jc w:val="center"/>
              <w:rPr>
                <w:rFonts w:ascii="Arial" w:cs="Arial" w:eastAsia="Arial" w:hAnsi="Arial"/>
                <w:i w:val="1"/>
                <w:sz w:val="18"/>
                <w:szCs w:val="18"/>
                <w:u w:val="single"/>
              </w:rPr>
            </w:pPr>
            <w:r w:rsidDel="00000000" w:rsidR="00000000" w:rsidRPr="00000000">
              <w:rPr>
                <w:rtl w:val="0"/>
              </w:rPr>
            </w:r>
          </w:p>
        </w:tc>
        <w:tc>
          <w:tcPr>
            <w:vMerge w:val="continue"/>
            <w:shd w:fill="b7b7b7" w:val="clear"/>
            <w:vAlign w:val="center"/>
          </w:tcPr>
          <w:p w:rsidR="00000000" w:rsidDel="00000000" w:rsidP="00000000" w:rsidRDefault="00000000" w:rsidRPr="00000000" w14:paraId="0000010D">
            <w:pPr>
              <w:widowControl w:val="0"/>
              <w:spacing w:after="0" w:before="0" w:line="240" w:lineRule="auto"/>
              <w:ind w:left="0" w:firstLine="0"/>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10E">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20" w:hRule="atLeast"/>
          <w:tblHeader w:val="0"/>
        </w:trPr>
        <w:tc>
          <w:tcPr>
            <w:shd w:fill="f2f2f2" w:val="clear"/>
            <w:vAlign w:val="center"/>
          </w:tcPr>
          <w:p w:rsidR="00000000" w:rsidDel="00000000" w:rsidP="00000000" w:rsidRDefault="00000000" w:rsidRPr="00000000" w14:paraId="0000010F">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16.00/16.50</w:t>
            </w:r>
          </w:p>
        </w:tc>
        <w:tc>
          <w:tcPr>
            <w:vAlign w:val="center"/>
          </w:tcPr>
          <w:p w:rsidR="00000000" w:rsidDel="00000000" w:rsidP="00000000" w:rsidRDefault="00000000" w:rsidRPr="00000000" w14:paraId="00000110">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354 Gençlerle SH</w:t>
            </w:r>
          </w:p>
          <w:p w:rsidR="00000000" w:rsidDel="00000000" w:rsidP="00000000" w:rsidRDefault="00000000" w:rsidRPr="00000000" w14:paraId="00000111">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112">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350 Sosyal Hizmet Etiği </w:t>
            </w:r>
          </w:p>
          <w:p w:rsidR="00000000" w:rsidDel="00000000" w:rsidP="00000000" w:rsidRDefault="00000000" w:rsidRPr="00000000" w14:paraId="00000113">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shd w:fill="auto" w:val="clear"/>
            <w:vAlign w:val="center"/>
          </w:tcPr>
          <w:p w:rsidR="00000000" w:rsidDel="00000000" w:rsidP="00000000" w:rsidRDefault="00000000" w:rsidRPr="00000000" w14:paraId="00000114">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SH 320 Sosyal Hizmet Kuram ve Müdahalesi IV</w:t>
            </w:r>
          </w:p>
          <w:p w:rsidR="00000000" w:rsidDel="00000000" w:rsidP="00000000" w:rsidRDefault="00000000" w:rsidRPr="00000000" w14:paraId="00000115">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0000ff"/>
                <w:sz w:val="18"/>
                <w:szCs w:val="18"/>
                <w:rtl w:val="0"/>
              </w:rPr>
              <w:t xml:space="preserve">B106</w:t>
            </w:r>
            <w:r w:rsidDel="00000000" w:rsidR="00000000" w:rsidRPr="00000000">
              <w:rPr>
                <w:rtl w:val="0"/>
              </w:rPr>
            </w:r>
          </w:p>
        </w:tc>
        <w:tc>
          <w:tcPr>
            <w:vAlign w:val="center"/>
          </w:tcPr>
          <w:p w:rsidR="00000000" w:rsidDel="00000000" w:rsidP="00000000" w:rsidRDefault="00000000" w:rsidRPr="00000000" w14:paraId="00000116">
            <w:pPr>
              <w:widowControl w:val="0"/>
              <w:spacing w:after="0" w:before="0" w:line="240" w:lineRule="auto"/>
              <w:ind w:left="0" w:firstLine="0"/>
              <w:jc w:val="center"/>
              <w:rPr>
                <w:rFonts w:ascii="Arial" w:cs="Arial" w:eastAsia="Arial" w:hAnsi="Arial"/>
                <w:i w:val="1"/>
                <w:sz w:val="18"/>
                <w:szCs w:val="18"/>
                <w:u w:val="single"/>
              </w:rPr>
            </w:pPr>
            <w:r w:rsidDel="00000000" w:rsidR="00000000" w:rsidRPr="00000000">
              <w:rPr>
                <w:rtl w:val="0"/>
              </w:rPr>
            </w:r>
          </w:p>
        </w:tc>
        <w:tc>
          <w:tcPr>
            <w:vMerge w:val="continue"/>
            <w:shd w:fill="b7b7b7" w:val="clear"/>
            <w:vAlign w:val="center"/>
          </w:tcPr>
          <w:p w:rsidR="00000000" w:rsidDel="00000000" w:rsidP="00000000" w:rsidRDefault="00000000" w:rsidRPr="00000000" w14:paraId="00000117">
            <w:pPr>
              <w:widowControl w:val="0"/>
              <w:spacing w:after="0" w:before="0" w:line="240" w:lineRule="auto"/>
              <w:ind w:left="0" w:firstLine="0"/>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118">
            <w:pPr>
              <w:widowControl w:val="0"/>
              <w:spacing w:after="0" w:line="240" w:lineRule="auto"/>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ind w:lef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Araştırma Uygulaması II temsili olarak cumartesi gününe konulmuş olup, danışmanınızla gerçekleştireceğiniz toplantı günü ve saati için danışmanınızla iletişime geçiniz. </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ind w:left="720" w:firstLine="708.0000000000001"/>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B">
      <w:pPr>
        <w:spacing w:after="0" w:line="240" w:lineRule="auto"/>
        <w:jc w:val="center"/>
        <w:rPr>
          <w:rFonts w:ascii="Arial" w:cs="Arial" w:eastAsia="Arial" w:hAnsi="Arial"/>
          <w:sz w:val="18"/>
          <w:szCs w:val="18"/>
        </w:rPr>
      </w:pPr>
      <w:r w:rsidDel="00000000" w:rsidR="00000000" w:rsidRPr="00000000">
        <w:rPr>
          <w:rtl w:val="0"/>
        </w:rPr>
      </w:r>
    </w:p>
    <w:tbl>
      <w:tblPr>
        <w:tblStyle w:val="Table3"/>
        <w:tblW w:w="10680.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65"/>
        <w:gridCol w:w="1620"/>
        <w:gridCol w:w="1860"/>
        <w:gridCol w:w="1905"/>
        <w:gridCol w:w="2115"/>
        <w:gridCol w:w="135"/>
        <w:gridCol w:w="1980"/>
        <w:tblGridChange w:id="0">
          <w:tblGrid>
            <w:gridCol w:w="1065"/>
            <w:gridCol w:w="1620"/>
            <w:gridCol w:w="1860"/>
            <w:gridCol w:w="1905"/>
            <w:gridCol w:w="2115"/>
            <w:gridCol w:w="135"/>
            <w:gridCol w:w="1980"/>
          </w:tblGrid>
        </w:tblGridChange>
      </w:tblGrid>
      <w:tr>
        <w:trPr>
          <w:cantSplit w:val="0"/>
          <w:trHeight w:val="567" w:hRule="atLeast"/>
          <w:tblHeader w:val="0"/>
        </w:trPr>
        <w:tc>
          <w:tcPr>
            <w:gridSpan w:val="7"/>
            <w:shd w:fill="d7e3bc" w:val="clear"/>
            <w:vAlign w:val="center"/>
          </w:tcPr>
          <w:p w:rsidR="00000000" w:rsidDel="00000000" w:rsidP="00000000" w:rsidRDefault="00000000" w:rsidRPr="00000000" w14:paraId="0000011C">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SINIF</w:t>
            </w:r>
          </w:p>
        </w:tc>
      </w:tr>
      <w:tr>
        <w:trPr>
          <w:cantSplit w:val="0"/>
          <w:trHeight w:val="340" w:hRule="atLeast"/>
          <w:tblHeader w:val="0"/>
        </w:trPr>
        <w:tc>
          <w:tcPr>
            <w:shd w:fill="d9d9d9" w:val="clear"/>
            <w:vAlign w:val="center"/>
          </w:tcPr>
          <w:p w:rsidR="00000000" w:rsidDel="00000000" w:rsidP="00000000" w:rsidRDefault="00000000" w:rsidRPr="00000000" w14:paraId="00000123">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u w:val="single"/>
                <w:rtl w:val="0"/>
              </w:rPr>
              <w:t xml:space="preserve">Saat</w:t>
            </w:r>
            <w:r w:rsidDel="00000000" w:rsidR="00000000" w:rsidRPr="00000000">
              <w:rPr>
                <w:rtl w:val="0"/>
              </w:rPr>
            </w:r>
          </w:p>
        </w:tc>
        <w:tc>
          <w:tcPr>
            <w:shd w:fill="d9d9d9" w:val="clear"/>
            <w:vAlign w:val="center"/>
          </w:tcPr>
          <w:p w:rsidR="00000000" w:rsidDel="00000000" w:rsidP="00000000" w:rsidRDefault="00000000" w:rsidRPr="00000000" w14:paraId="00000124">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Pazartesi</w:t>
            </w:r>
          </w:p>
        </w:tc>
        <w:tc>
          <w:tcPr>
            <w:shd w:fill="d9d9d9" w:val="clear"/>
            <w:vAlign w:val="center"/>
          </w:tcPr>
          <w:p w:rsidR="00000000" w:rsidDel="00000000" w:rsidP="00000000" w:rsidRDefault="00000000" w:rsidRPr="00000000" w14:paraId="00000125">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Salı</w:t>
            </w:r>
          </w:p>
        </w:tc>
        <w:tc>
          <w:tcPr>
            <w:shd w:fill="d9d9d9" w:val="clear"/>
            <w:vAlign w:val="center"/>
          </w:tcPr>
          <w:p w:rsidR="00000000" w:rsidDel="00000000" w:rsidP="00000000" w:rsidRDefault="00000000" w:rsidRPr="00000000" w14:paraId="00000126">
            <w:pPr>
              <w:keepNext w:val="1"/>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Çarşamba</w:t>
            </w:r>
          </w:p>
        </w:tc>
        <w:tc>
          <w:tcPr>
            <w:shd w:fill="d9d9d9" w:val="clear"/>
            <w:vAlign w:val="center"/>
          </w:tcPr>
          <w:p w:rsidR="00000000" w:rsidDel="00000000" w:rsidP="00000000" w:rsidRDefault="00000000" w:rsidRPr="00000000" w14:paraId="00000127">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Perşembe</w:t>
            </w:r>
          </w:p>
        </w:tc>
        <w:tc>
          <w:tcPr>
            <w:gridSpan w:val="2"/>
            <w:tcBorders>
              <w:right w:color="000000" w:space="0" w:sz="6" w:val="single"/>
            </w:tcBorders>
            <w:shd w:fill="d9d9d9" w:val="clear"/>
            <w:vAlign w:val="center"/>
          </w:tcPr>
          <w:p w:rsidR="00000000" w:rsidDel="00000000" w:rsidP="00000000" w:rsidRDefault="00000000" w:rsidRPr="00000000" w14:paraId="00000128">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Cuma</w:t>
            </w:r>
          </w:p>
        </w:tc>
      </w:tr>
      <w:tr>
        <w:trPr>
          <w:cantSplit w:val="0"/>
          <w:trHeight w:val="618" w:hRule="atLeast"/>
          <w:tblHeader w:val="0"/>
        </w:trPr>
        <w:tc>
          <w:tcPr>
            <w:shd w:fill="f2f2f2" w:val="clear"/>
            <w:vAlign w:val="center"/>
          </w:tcPr>
          <w:p w:rsidR="00000000" w:rsidDel="00000000" w:rsidP="00000000" w:rsidRDefault="00000000" w:rsidRPr="00000000" w14:paraId="0000012A">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09.00/09.50</w:t>
            </w:r>
          </w:p>
        </w:tc>
        <w:tc>
          <w:tcPr>
            <w:vMerge w:val="restart"/>
            <w:shd w:fill="cccccc" w:val="clear"/>
            <w:vAlign w:val="center"/>
          </w:tcPr>
          <w:p w:rsidR="00000000" w:rsidDel="00000000" w:rsidP="00000000" w:rsidRDefault="00000000" w:rsidRPr="00000000" w14:paraId="0000012B">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 482 Blok Uygulama**</w:t>
            </w:r>
          </w:p>
          <w:p w:rsidR="00000000" w:rsidDel="00000000" w:rsidP="00000000" w:rsidRDefault="00000000" w:rsidRPr="00000000" w14:paraId="0000012C">
            <w:pPr>
              <w:spacing w:after="0" w:line="240" w:lineRule="auto"/>
              <w:jc w:val="center"/>
              <w:rPr>
                <w:rFonts w:ascii="Arial" w:cs="Arial" w:eastAsia="Arial" w:hAnsi="Arial"/>
                <w:b w:val="1"/>
                <w:i w:val="1"/>
                <w:sz w:val="18"/>
                <w:szCs w:val="18"/>
                <w:u w:val="single"/>
              </w:rPr>
            </w:pPr>
            <w:r w:rsidDel="00000000" w:rsidR="00000000" w:rsidRPr="00000000">
              <w:rPr>
                <w:rtl w:val="0"/>
              </w:rPr>
            </w:r>
          </w:p>
        </w:tc>
        <w:tc>
          <w:tcPr>
            <w:vMerge w:val="restart"/>
            <w:shd w:fill="cccccc" w:val="clear"/>
            <w:vAlign w:val="center"/>
          </w:tcPr>
          <w:p w:rsidR="00000000" w:rsidDel="00000000" w:rsidP="00000000" w:rsidRDefault="00000000" w:rsidRPr="00000000" w14:paraId="0000012D">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 482 Blok Uygulama**</w:t>
            </w:r>
          </w:p>
          <w:p w:rsidR="00000000" w:rsidDel="00000000" w:rsidP="00000000" w:rsidRDefault="00000000" w:rsidRPr="00000000" w14:paraId="0000012E">
            <w:pPr>
              <w:spacing w:after="0" w:line="240" w:lineRule="auto"/>
              <w:jc w:val="center"/>
              <w:rPr>
                <w:rFonts w:ascii="Arial" w:cs="Arial" w:eastAsia="Arial" w:hAnsi="Arial"/>
                <w:b w:val="1"/>
                <w:sz w:val="18"/>
                <w:szCs w:val="18"/>
              </w:rPr>
            </w:pPr>
            <w:r w:rsidDel="00000000" w:rsidR="00000000" w:rsidRPr="00000000">
              <w:rPr>
                <w:rtl w:val="0"/>
              </w:rPr>
            </w:r>
          </w:p>
        </w:tc>
        <w:tc>
          <w:tcPr>
            <w:vMerge w:val="restart"/>
            <w:shd w:fill="cccccc" w:val="clear"/>
            <w:vAlign w:val="center"/>
          </w:tcPr>
          <w:p w:rsidR="00000000" w:rsidDel="00000000" w:rsidP="00000000" w:rsidRDefault="00000000" w:rsidRPr="00000000" w14:paraId="0000012F">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 482 Blok Uygulama**</w:t>
            </w:r>
          </w:p>
          <w:p w:rsidR="00000000" w:rsidDel="00000000" w:rsidP="00000000" w:rsidRDefault="00000000" w:rsidRPr="00000000" w14:paraId="00000130">
            <w:pPr>
              <w:spacing w:after="0" w:line="240" w:lineRule="auto"/>
              <w:jc w:val="center"/>
              <w:rPr>
                <w:rFonts w:ascii="Arial" w:cs="Arial" w:eastAsia="Arial" w:hAnsi="Arial"/>
                <w:b w:val="1"/>
                <w:sz w:val="18"/>
                <w:szCs w:val="18"/>
              </w:rPr>
            </w:pPr>
            <w:r w:rsidDel="00000000" w:rsidR="00000000" w:rsidRPr="00000000">
              <w:rPr>
                <w:rtl w:val="0"/>
              </w:rPr>
            </w:r>
          </w:p>
        </w:tc>
        <w:tc>
          <w:tcPr>
            <w:vMerge w:val="restart"/>
            <w:shd w:fill="cccccc" w:val="clear"/>
            <w:vAlign w:val="center"/>
          </w:tcPr>
          <w:p w:rsidR="00000000" w:rsidDel="00000000" w:rsidP="00000000" w:rsidRDefault="00000000" w:rsidRPr="00000000" w14:paraId="00000131">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 482 Blok Uygulama**</w:t>
            </w:r>
          </w:p>
          <w:p w:rsidR="00000000" w:rsidDel="00000000" w:rsidP="00000000" w:rsidRDefault="00000000" w:rsidRPr="00000000" w14:paraId="00000132">
            <w:pPr>
              <w:spacing w:after="0" w:line="240" w:lineRule="auto"/>
              <w:jc w:val="center"/>
              <w:rPr>
                <w:rFonts w:ascii="Arial" w:cs="Arial" w:eastAsia="Arial" w:hAnsi="Arial"/>
                <w:b w:val="1"/>
                <w:sz w:val="18"/>
                <w:szCs w:val="18"/>
              </w:rPr>
            </w:pPr>
            <w:r w:rsidDel="00000000" w:rsidR="00000000" w:rsidRPr="00000000">
              <w:rPr>
                <w:rtl w:val="0"/>
              </w:rPr>
            </w:r>
          </w:p>
        </w:tc>
        <w:tc>
          <w:tcPr>
            <w:gridSpan w:val="2"/>
            <w:vMerge w:val="restart"/>
            <w:shd w:fill="cccccc" w:val="clear"/>
            <w:vAlign w:val="center"/>
          </w:tcPr>
          <w:p w:rsidR="00000000" w:rsidDel="00000000" w:rsidP="00000000" w:rsidRDefault="00000000" w:rsidRPr="00000000" w14:paraId="00000133">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 482 Blok Uygulama**</w:t>
            </w:r>
          </w:p>
          <w:p w:rsidR="00000000" w:rsidDel="00000000" w:rsidP="00000000" w:rsidRDefault="00000000" w:rsidRPr="00000000" w14:paraId="00000134">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35">
            <w:pPr>
              <w:spacing w:after="0" w:line="240" w:lineRule="auto"/>
              <w:jc w:val="center"/>
              <w:rPr>
                <w:rFonts w:ascii="Arial" w:cs="Arial" w:eastAsia="Arial" w:hAnsi="Arial"/>
                <w:b w:val="1"/>
                <w:i w:val="1"/>
                <w:sz w:val="18"/>
                <w:szCs w:val="18"/>
                <w:u w:val="single"/>
              </w:rPr>
            </w:pPr>
            <w:r w:rsidDel="00000000" w:rsidR="00000000" w:rsidRPr="00000000">
              <w:rPr>
                <w:rtl w:val="0"/>
              </w:rPr>
            </w:r>
          </w:p>
        </w:tc>
      </w:tr>
      <w:tr>
        <w:trPr>
          <w:cantSplit w:val="0"/>
          <w:trHeight w:val="618" w:hRule="atLeast"/>
          <w:tblHeader w:val="0"/>
        </w:trPr>
        <w:tc>
          <w:tcPr>
            <w:shd w:fill="f2f2f2" w:val="clear"/>
            <w:vAlign w:val="center"/>
          </w:tcPr>
          <w:p w:rsidR="00000000" w:rsidDel="00000000" w:rsidP="00000000" w:rsidRDefault="00000000" w:rsidRPr="00000000" w14:paraId="00000137">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10.00/10.50</w:t>
            </w:r>
          </w:p>
        </w:tc>
        <w:tc>
          <w:tcPr>
            <w:vMerge w:val="continue"/>
            <w:shd w:fill="cccccc" w:val="clear"/>
            <w:vAlign w:val="center"/>
          </w:tcPr>
          <w:p w:rsidR="00000000" w:rsidDel="00000000" w:rsidP="00000000" w:rsidRDefault="00000000" w:rsidRPr="00000000" w14:paraId="00000138">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39">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3A">
            <w:pPr>
              <w:widowControl w:val="0"/>
              <w:spacing w:after="0" w:line="276"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3B">
            <w:pPr>
              <w:widowControl w:val="0"/>
              <w:spacing w:after="0" w:line="240" w:lineRule="auto"/>
              <w:jc w:val="center"/>
              <w:rPr>
                <w:rFonts w:ascii="Arial" w:cs="Arial" w:eastAsia="Arial" w:hAnsi="Arial"/>
                <w:sz w:val="18"/>
                <w:szCs w:val="18"/>
              </w:rPr>
            </w:pPr>
            <w:r w:rsidDel="00000000" w:rsidR="00000000" w:rsidRPr="00000000">
              <w:rPr>
                <w:rtl w:val="0"/>
              </w:rPr>
            </w:r>
          </w:p>
        </w:tc>
        <w:tc>
          <w:tcPr>
            <w:gridSpan w:val="2"/>
            <w:vMerge w:val="continue"/>
            <w:shd w:fill="cccccc" w:val="clear"/>
            <w:vAlign w:val="center"/>
          </w:tcPr>
          <w:p w:rsidR="00000000" w:rsidDel="00000000" w:rsidP="00000000" w:rsidRDefault="00000000" w:rsidRPr="00000000" w14:paraId="0000013C">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18" w:hRule="atLeast"/>
          <w:tblHeader w:val="0"/>
        </w:trPr>
        <w:tc>
          <w:tcPr>
            <w:shd w:fill="f2f2f2" w:val="clear"/>
            <w:vAlign w:val="center"/>
          </w:tcPr>
          <w:p w:rsidR="00000000" w:rsidDel="00000000" w:rsidP="00000000" w:rsidRDefault="00000000" w:rsidRPr="00000000" w14:paraId="0000013E">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11.00/11.50</w:t>
            </w:r>
          </w:p>
        </w:tc>
        <w:tc>
          <w:tcPr>
            <w:vMerge w:val="continue"/>
            <w:shd w:fill="cccccc" w:val="clear"/>
            <w:vAlign w:val="center"/>
          </w:tcPr>
          <w:p w:rsidR="00000000" w:rsidDel="00000000" w:rsidP="00000000" w:rsidRDefault="00000000" w:rsidRPr="00000000" w14:paraId="0000013F">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40">
            <w:pPr>
              <w:widowControl w:val="0"/>
              <w:spacing w:after="0" w:line="240" w:lineRule="auto"/>
              <w:jc w:val="center"/>
              <w:rPr>
                <w:rFonts w:ascii="Arial" w:cs="Arial" w:eastAsia="Arial" w:hAnsi="Arial"/>
                <w:i w:val="1"/>
                <w:sz w:val="18"/>
                <w:szCs w:val="18"/>
                <w:u w:val="single"/>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41">
            <w:pPr>
              <w:widowControl w:val="0"/>
              <w:spacing w:after="0" w:line="276" w:lineRule="auto"/>
              <w:jc w:val="center"/>
              <w:rPr>
                <w:rFonts w:ascii="Arial" w:cs="Arial" w:eastAsia="Arial" w:hAnsi="Arial"/>
                <w:i w:val="1"/>
                <w:sz w:val="18"/>
                <w:szCs w:val="18"/>
                <w:u w:val="single"/>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42">
            <w:pPr>
              <w:spacing w:after="0" w:line="240" w:lineRule="auto"/>
              <w:jc w:val="center"/>
              <w:rPr>
                <w:rFonts w:ascii="Arial" w:cs="Arial" w:eastAsia="Arial" w:hAnsi="Arial"/>
                <w:i w:val="1"/>
                <w:sz w:val="18"/>
                <w:szCs w:val="18"/>
                <w:u w:val="single"/>
              </w:rPr>
            </w:pPr>
            <w:r w:rsidDel="00000000" w:rsidR="00000000" w:rsidRPr="00000000">
              <w:rPr>
                <w:rtl w:val="0"/>
              </w:rPr>
            </w:r>
          </w:p>
        </w:tc>
        <w:tc>
          <w:tcPr>
            <w:gridSpan w:val="2"/>
            <w:vMerge w:val="continue"/>
            <w:shd w:fill="cccccc" w:val="clear"/>
            <w:vAlign w:val="center"/>
          </w:tcPr>
          <w:p w:rsidR="00000000" w:rsidDel="00000000" w:rsidP="00000000" w:rsidRDefault="00000000" w:rsidRPr="00000000" w14:paraId="00000143">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18" w:hRule="atLeast"/>
          <w:tblHeader w:val="0"/>
        </w:trPr>
        <w:tc>
          <w:tcPr>
            <w:shd w:fill="f2f2f2" w:val="clear"/>
            <w:vAlign w:val="center"/>
          </w:tcPr>
          <w:p w:rsidR="00000000" w:rsidDel="00000000" w:rsidP="00000000" w:rsidRDefault="00000000" w:rsidRPr="00000000" w14:paraId="00000145">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12.00/12.50</w:t>
            </w:r>
          </w:p>
        </w:tc>
        <w:tc>
          <w:tcPr>
            <w:vMerge w:val="continue"/>
            <w:shd w:fill="cccccc" w:val="clear"/>
            <w:vAlign w:val="center"/>
          </w:tcPr>
          <w:p w:rsidR="00000000" w:rsidDel="00000000" w:rsidP="00000000" w:rsidRDefault="00000000" w:rsidRPr="00000000" w14:paraId="00000146">
            <w:pPr>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47">
            <w:pPr>
              <w:widowControl w:val="0"/>
              <w:spacing w:after="0" w:line="240" w:lineRule="auto"/>
              <w:jc w:val="center"/>
              <w:rPr>
                <w:rFonts w:ascii="Arial" w:cs="Arial" w:eastAsia="Arial" w:hAnsi="Arial"/>
                <w:i w:val="1"/>
                <w:sz w:val="18"/>
                <w:szCs w:val="18"/>
                <w:u w:val="single"/>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48">
            <w:pPr>
              <w:widowControl w:val="0"/>
              <w:spacing w:after="0" w:line="276" w:lineRule="auto"/>
              <w:jc w:val="center"/>
              <w:rPr>
                <w:rFonts w:ascii="Arial" w:cs="Arial" w:eastAsia="Arial" w:hAnsi="Arial"/>
                <w:i w:val="1"/>
                <w:sz w:val="18"/>
                <w:szCs w:val="18"/>
                <w:u w:val="single"/>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49">
            <w:pPr>
              <w:widowControl w:val="0"/>
              <w:spacing w:after="0" w:line="240" w:lineRule="auto"/>
              <w:jc w:val="center"/>
              <w:rPr>
                <w:rFonts w:ascii="Arial" w:cs="Arial" w:eastAsia="Arial" w:hAnsi="Arial"/>
                <w:i w:val="1"/>
                <w:sz w:val="18"/>
                <w:szCs w:val="18"/>
                <w:u w:val="single"/>
              </w:rPr>
            </w:pPr>
            <w:r w:rsidDel="00000000" w:rsidR="00000000" w:rsidRPr="00000000">
              <w:rPr>
                <w:rtl w:val="0"/>
              </w:rPr>
            </w:r>
          </w:p>
        </w:tc>
        <w:tc>
          <w:tcPr>
            <w:gridSpan w:val="2"/>
            <w:vMerge w:val="continue"/>
            <w:shd w:fill="cccccc" w:val="clear"/>
            <w:vAlign w:val="center"/>
          </w:tcPr>
          <w:p w:rsidR="00000000" w:rsidDel="00000000" w:rsidP="00000000" w:rsidRDefault="00000000" w:rsidRPr="00000000" w14:paraId="0000014A">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18" w:hRule="atLeast"/>
          <w:tblHeader w:val="0"/>
        </w:trPr>
        <w:tc>
          <w:tcPr>
            <w:shd w:fill="f2f2f2" w:val="clear"/>
            <w:vAlign w:val="center"/>
          </w:tcPr>
          <w:p w:rsidR="00000000" w:rsidDel="00000000" w:rsidP="00000000" w:rsidRDefault="00000000" w:rsidRPr="00000000" w14:paraId="0000014C">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13.00/13.50</w:t>
            </w:r>
          </w:p>
        </w:tc>
        <w:tc>
          <w:tcPr>
            <w:vMerge w:val="continue"/>
            <w:shd w:fill="cccccc" w:val="clear"/>
            <w:vAlign w:val="center"/>
          </w:tcPr>
          <w:p w:rsidR="00000000" w:rsidDel="00000000" w:rsidP="00000000" w:rsidRDefault="00000000" w:rsidRPr="00000000" w14:paraId="0000014D">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4E">
            <w:pPr>
              <w:widowControl w:val="0"/>
              <w:spacing w:after="0" w:line="240" w:lineRule="auto"/>
              <w:jc w:val="center"/>
              <w:rPr>
                <w:rFonts w:ascii="Arial" w:cs="Arial" w:eastAsia="Arial" w:hAnsi="Arial"/>
                <w:i w:val="1"/>
                <w:sz w:val="18"/>
                <w:szCs w:val="18"/>
                <w:u w:val="single"/>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4F">
            <w:pPr>
              <w:widowControl w:val="0"/>
              <w:spacing w:after="0" w:line="276" w:lineRule="auto"/>
              <w:jc w:val="center"/>
              <w:rPr>
                <w:rFonts w:ascii="Arial" w:cs="Arial" w:eastAsia="Arial" w:hAnsi="Arial"/>
                <w:i w:val="1"/>
                <w:sz w:val="18"/>
                <w:szCs w:val="18"/>
                <w:u w:val="single"/>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50">
            <w:pPr>
              <w:widowControl w:val="0"/>
              <w:spacing w:after="0" w:line="240" w:lineRule="auto"/>
              <w:jc w:val="center"/>
              <w:rPr>
                <w:rFonts w:ascii="Arial" w:cs="Arial" w:eastAsia="Arial" w:hAnsi="Arial"/>
                <w:i w:val="1"/>
                <w:sz w:val="18"/>
                <w:szCs w:val="18"/>
                <w:u w:val="single"/>
              </w:rPr>
            </w:pPr>
            <w:r w:rsidDel="00000000" w:rsidR="00000000" w:rsidRPr="00000000">
              <w:rPr>
                <w:rtl w:val="0"/>
              </w:rPr>
            </w:r>
          </w:p>
        </w:tc>
        <w:tc>
          <w:tcPr>
            <w:gridSpan w:val="2"/>
            <w:vMerge w:val="continue"/>
            <w:shd w:fill="cccccc" w:val="clear"/>
            <w:vAlign w:val="center"/>
          </w:tcPr>
          <w:p w:rsidR="00000000" w:rsidDel="00000000" w:rsidP="00000000" w:rsidRDefault="00000000" w:rsidRPr="00000000" w14:paraId="00000151">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18" w:hRule="atLeast"/>
          <w:tblHeader w:val="0"/>
        </w:trPr>
        <w:tc>
          <w:tcPr>
            <w:shd w:fill="f2f2f2" w:val="clear"/>
            <w:vAlign w:val="center"/>
          </w:tcPr>
          <w:p w:rsidR="00000000" w:rsidDel="00000000" w:rsidP="00000000" w:rsidRDefault="00000000" w:rsidRPr="00000000" w14:paraId="00000153">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14.00/14.50</w:t>
            </w:r>
          </w:p>
        </w:tc>
        <w:tc>
          <w:tcPr>
            <w:vMerge w:val="continue"/>
            <w:shd w:fill="cccccc" w:val="clear"/>
            <w:vAlign w:val="center"/>
          </w:tcPr>
          <w:p w:rsidR="00000000" w:rsidDel="00000000" w:rsidP="00000000" w:rsidRDefault="00000000" w:rsidRPr="00000000" w14:paraId="00000154">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55">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56">
            <w:pPr>
              <w:widowControl w:val="0"/>
              <w:spacing w:after="0" w:line="276"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57">
            <w:pPr>
              <w:widowControl w:val="0"/>
              <w:spacing w:after="0" w:line="240" w:lineRule="auto"/>
              <w:jc w:val="center"/>
              <w:rPr>
                <w:rFonts w:ascii="Arial" w:cs="Arial" w:eastAsia="Arial" w:hAnsi="Arial"/>
                <w:sz w:val="18"/>
                <w:szCs w:val="18"/>
              </w:rPr>
            </w:pPr>
            <w:r w:rsidDel="00000000" w:rsidR="00000000" w:rsidRPr="00000000">
              <w:rPr>
                <w:rtl w:val="0"/>
              </w:rPr>
            </w:r>
          </w:p>
        </w:tc>
        <w:tc>
          <w:tcPr>
            <w:gridSpan w:val="2"/>
            <w:vMerge w:val="continue"/>
            <w:shd w:fill="cccccc" w:val="clear"/>
            <w:vAlign w:val="center"/>
          </w:tcPr>
          <w:p w:rsidR="00000000" w:rsidDel="00000000" w:rsidP="00000000" w:rsidRDefault="00000000" w:rsidRPr="00000000" w14:paraId="00000158">
            <w:pPr>
              <w:widowControl w:val="0"/>
              <w:spacing w:after="0" w:line="240" w:lineRule="auto"/>
              <w:jc w:val="center"/>
              <w:rPr>
                <w:rFonts w:ascii="Arial" w:cs="Arial" w:eastAsia="Arial" w:hAnsi="Arial"/>
                <w:sz w:val="18"/>
                <w:szCs w:val="18"/>
              </w:rPr>
            </w:pPr>
            <w:r w:rsidDel="00000000" w:rsidR="00000000" w:rsidRPr="00000000">
              <w:rPr>
                <w:rtl w:val="0"/>
              </w:rPr>
            </w:r>
          </w:p>
        </w:tc>
      </w:tr>
      <w:tr>
        <w:trPr>
          <w:cantSplit w:val="0"/>
          <w:trHeight w:val="618" w:hRule="atLeast"/>
          <w:tblHeader w:val="0"/>
        </w:trPr>
        <w:tc>
          <w:tcPr>
            <w:shd w:fill="f2f2f2" w:val="clear"/>
            <w:vAlign w:val="center"/>
          </w:tcPr>
          <w:p w:rsidR="00000000" w:rsidDel="00000000" w:rsidP="00000000" w:rsidRDefault="00000000" w:rsidRPr="00000000" w14:paraId="0000015A">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15.00/15.50</w:t>
            </w:r>
          </w:p>
        </w:tc>
        <w:tc>
          <w:tcPr>
            <w:vMerge w:val="continue"/>
            <w:shd w:fill="cccccc" w:val="clear"/>
            <w:vAlign w:val="center"/>
          </w:tcPr>
          <w:p w:rsidR="00000000" w:rsidDel="00000000" w:rsidP="00000000" w:rsidRDefault="00000000" w:rsidRPr="00000000" w14:paraId="0000015B">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5C">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5D">
            <w:pPr>
              <w:widowControl w:val="0"/>
              <w:spacing w:after="0" w:line="276"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5E">
            <w:pPr>
              <w:widowControl w:val="0"/>
              <w:spacing w:after="0" w:line="240" w:lineRule="auto"/>
              <w:jc w:val="center"/>
              <w:rPr>
                <w:rFonts w:ascii="Arial" w:cs="Arial" w:eastAsia="Arial" w:hAnsi="Arial"/>
                <w:sz w:val="18"/>
                <w:szCs w:val="18"/>
              </w:rPr>
            </w:pPr>
            <w:r w:rsidDel="00000000" w:rsidR="00000000" w:rsidRPr="00000000">
              <w:rPr>
                <w:rtl w:val="0"/>
              </w:rPr>
            </w:r>
          </w:p>
        </w:tc>
        <w:tc>
          <w:tcPr>
            <w:gridSpan w:val="2"/>
            <w:vMerge w:val="continue"/>
            <w:shd w:fill="cccccc" w:val="clear"/>
            <w:vAlign w:val="center"/>
          </w:tcPr>
          <w:p w:rsidR="00000000" w:rsidDel="00000000" w:rsidP="00000000" w:rsidRDefault="00000000" w:rsidRPr="00000000" w14:paraId="0000015F">
            <w:pPr>
              <w:widowControl w:val="0"/>
              <w:spacing w:after="0" w:line="240" w:lineRule="auto"/>
              <w:jc w:val="center"/>
              <w:rPr>
                <w:rFonts w:ascii="Arial" w:cs="Arial" w:eastAsia="Arial" w:hAnsi="Arial"/>
                <w:sz w:val="18"/>
                <w:szCs w:val="18"/>
              </w:rPr>
            </w:pPr>
            <w:bookmarkStart w:colFirst="0" w:colLast="0" w:name="_heading=h.gjdgxs" w:id="0"/>
            <w:bookmarkEnd w:id="0"/>
            <w:r w:rsidDel="00000000" w:rsidR="00000000" w:rsidRPr="00000000">
              <w:rPr>
                <w:rtl w:val="0"/>
              </w:rPr>
            </w:r>
          </w:p>
        </w:tc>
      </w:tr>
      <w:tr>
        <w:trPr>
          <w:cantSplit w:val="0"/>
          <w:trHeight w:val="618" w:hRule="atLeast"/>
          <w:tblHeader w:val="0"/>
        </w:trPr>
        <w:tc>
          <w:tcPr>
            <w:shd w:fill="f2f2f2" w:val="clear"/>
            <w:vAlign w:val="center"/>
          </w:tcPr>
          <w:p w:rsidR="00000000" w:rsidDel="00000000" w:rsidP="00000000" w:rsidRDefault="00000000" w:rsidRPr="00000000" w14:paraId="00000161">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16.00/16.50</w:t>
            </w:r>
          </w:p>
        </w:tc>
        <w:tc>
          <w:tcPr>
            <w:vMerge w:val="continue"/>
            <w:shd w:fill="cccccc" w:val="clear"/>
            <w:vAlign w:val="center"/>
          </w:tcPr>
          <w:p w:rsidR="00000000" w:rsidDel="00000000" w:rsidP="00000000" w:rsidRDefault="00000000" w:rsidRPr="00000000" w14:paraId="00000162">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63">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64">
            <w:pPr>
              <w:widowControl w:val="0"/>
              <w:spacing w:after="0" w:line="276" w:lineRule="auto"/>
              <w:jc w:val="center"/>
              <w:rPr>
                <w:rFonts w:ascii="Arial" w:cs="Arial" w:eastAsia="Arial" w:hAnsi="Arial"/>
                <w:sz w:val="18"/>
                <w:szCs w:val="18"/>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165">
            <w:pPr>
              <w:widowControl w:val="0"/>
              <w:spacing w:after="0" w:line="240" w:lineRule="auto"/>
              <w:jc w:val="center"/>
              <w:rPr>
                <w:rFonts w:ascii="Arial" w:cs="Arial" w:eastAsia="Arial" w:hAnsi="Arial"/>
                <w:sz w:val="18"/>
                <w:szCs w:val="18"/>
              </w:rPr>
            </w:pPr>
            <w:r w:rsidDel="00000000" w:rsidR="00000000" w:rsidRPr="00000000">
              <w:rPr>
                <w:rtl w:val="0"/>
              </w:rPr>
            </w:r>
          </w:p>
        </w:tc>
        <w:tc>
          <w:tcPr>
            <w:gridSpan w:val="2"/>
            <w:vMerge w:val="continue"/>
            <w:shd w:fill="cccccc" w:val="clear"/>
            <w:vAlign w:val="center"/>
          </w:tcPr>
          <w:p w:rsidR="00000000" w:rsidDel="00000000" w:rsidP="00000000" w:rsidRDefault="00000000" w:rsidRPr="00000000" w14:paraId="00000166">
            <w:pPr>
              <w:widowControl w:val="0"/>
              <w:spacing w:after="0" w:line="240" w:lineRule="auto"/>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68">
      <w:pPr>
        <w:spacing w:after="0" w:line="240" w:lineRule="auto"/>
        <w:ind w:lef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9">
      <w:pPr>
        <w:spacing w:after="0" w:line="240" w:lineRule="auto"/>
        <w:ind w:lef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SH482 Blok Uygulama dersi pazartesi-cuma günleri aralığında gerçekleştirilecektir. Akademik danışmanınızla gerçekleştireceğiniz toplantılar için gün ve saat bilgisi hakkında eğitsel danışmanınıza başvurunuz. Ayrıca ders kayıt sisteminde blok uygulama temsili olarak haftasonu ve mesai saati dışında görünmektedir. Bu, alttan dersi olan öğrenciler için planlanmış olup, kuruma gideceğiniz günler olan pazartesi-cuma mesai saat aralığını değiştirmemektedir. </w:t>
      </w:r>
    </w:p>
    <w:sectPr>
      <w:headerReference r:id="rId7" w:type="default"/>
      <w:pgSz w:h="18711" w:w="13041" w:orient="portrait"/>
      <w:pgMar w:bottom="567" w:top="284" w:left="1196" w:right="11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spacing w:after="0" w:line="3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B">
    <w:pPr>
      <w:spacing w:after="0" w:line="3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C">
    <w:pPr>
      <w:spacing w:after="0" w:line="36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D">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BAŞKENT ÜNİVERSİTESİ SAĞLIK BİLİMLERİ FAKÜLTESİ</w:t>
    </w:r>
  </w:p>
  <w:p w:rsidR="00000000" w:rsidDel="00000000" w:rsidP="00000000" w:rsidRDefault="00000000" w:rsidRPr="00000000" w14:paraId="0000016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SOSYAL HİZMET BÖLÜMÜ 2023-2024 AKADEMİK YILI BAHAR DÖNEMİ DERS PROGRAMI</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562C"/>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paragraph" w:styleId="ListeParagraf">
    <w:name w:val="List Paragraph"/>
    <w:basedOn w:val="Normal"/>
    <w:uiPriority w:val="34"/>
    <w:qFormat w:val="1"/>
    <w:rsid w:val="00A23C41"/>
    <w:pPr>
      <w:ind w:left="720"/>
      <w:contextualSpacing w:val="1"/>
    </w:pPr>
  </w:style>
  <w:style w:type="paragraph" w:styleId="stBilgi">
    <w:name w:val="header"/>
    <w:basedOn w:val="Normal"/>
    <w:link w:val="stBilgiChar"/>
    <w:uiPriority w:val="99"/>
    <w:unhideWhenUsed w:val="1"/>
    <w:rsid w:val="00762FAC"/>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762FAC"/>
  </w:style>
  <w:style w:type="paragraph" w:styleId="AltBilgi">
    <w:name w:val="footer"/>
    <w:basedOn w:val="Normal"/>
    <w:link w:val="AltBilgiChar"/>
    <w:uiPriority w:val="99"/>
    <w:unhideWhenUsed w:val="1"/>
    <w:rsid w:val="00762FAC"/>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762FAC"/>
  </w:style>
  <w:style w:type="paragraph" w:styleId="BalonMetni">
    <w:name w:val="Balloon Text"/>
    <w:basedOn w:val="Normal"/>
    <w:link w:val="BalonMetniChar"/>
    <w:uiPriority w:val="99"/>
    <w:semiHidden w:val="1"/>
    <w:unhideWhenUsed w:val="1"/>
    <w:rsid w:val="004C3395"/>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4C3395"/>
    <w:rPr>
      <w:rFonts w:ascii="Tahoma" w:cs="Tahoma" w:hAnsi="Tahoma"/>
      <w:sz w:val="16"/>
      <w:szCs w:val="16"/>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6"/>
    <w:tblPr>
      <w:tblStyleRowBandSize w:val="1"/>
      <w:tblStyleColBandSize w:val="1"/>
      <w:tblCellMar>
        <w:left w:w="115.0" w:type="dxa"/>
        <w:right w:w="115.0" w:type="dxa"/>
      </w:tblCellMar>
    </w:tblPr>
  </w:style>
  <w:style w:type="character" w:styleId="AklamaBavurusu">
    <w:name w:val="annotation reference"/>
    <w:basedOn w:val="VarsaylanParagrafYazTipi"/>
    <w:uiPriority w:val="99"/>
    <w:semiHidden w:val="1"/>
    <w:unhideWhenUsed w:val="1"/>
    <w:rsid w:val="00C91152"/>
    <w:rPr>
      <w:sz w:val="16"/>
      <w:szCs w:val="16"/>
    </w:rPr>
  </w:style>
  <w:style w:type="paragraph" w:styleId="AklamaMetni">
    <w:name w:val="annotation text"/>
    <w:basedOn w:val="Normal"/>
    <w:link w:val="AklamaMetniChar"/>
    <w:uiPriority w:val="99"/>
    <w:semiHidden w:val="1"/>
    <w:unhideWhenUsed w:val="1"/>
    <w:rsid w:val="00C91152"/>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C91152"/>
    <w:rPr>
      <w:sz w:val="20"/>
      <w:szCs w:val="20"/>
    </w:rPr>
  </w:style>
  <w:style w:type="paragraph" w:styleId="AklamaKonusu">
    <w:name w:val="annotation subject"/>
    <w:basedOn w:val="AklamaMetni"/>
    <w:next w:val="AklamaMetni"/>
    <w:link w:val="AklamaKonusuChar"/>
    <w:uiPriority w:val="99"/>
    <w:semiHidden w:val="1"/>
    <w:unhideWhenUsed w:val="1"/>
    <w:rsid w:val="00C91152"/>
    <w:rPr>
      <w:b w:val="1"/>
      <w:bCs w:val="1"/>
    </w:rPr>
  </w:style>
  <w:style w:type="character" w:styleId="AklamaKonusuChar" w:customStyle="1">
    <w:name w:val="Açıklama Konusu Char"/>
    <w:basedOn w:val="AklamaMetniChar"/>
    <w:link w:val="AklamaKonusu"/>
    <w:uiPriority w:val="99"/>
    <w:semiHidden w:val="1"/>
    <w:rsid w:val="00C91152"/>
    <w:rPr>
      <w:b w:val="1"/>
      <w:bCs w:val="1"/>
      <w:sz w:val="20"/>
      <w:szCs w:val="20"/>
    </w:rPr>
  </w:style>
  <w:style w:type="table" w:styleId="a0" w:customStyle="1">
    <w:basedOn w:val="TableNormal6"/>
    <w:tblPr>
      <w:tblStyleRowBandSize w:val="1"/>
      <w:tblStyleColBandSize w:val="1"/>
      <w:tblCellMar>
        <w:left w:w="115.0" w:type="dxa"/>
        <w:right w:w="115.0" w:type="dxa"/>
      </w:tblCellMar>
    </w:tblPr>
  </w:style>
  <w:style w:type="table" w:styleId="a1" w:customStyle="1">
    <w:basedOn w:val="TableNormal6"/>
    <w:tblPr>
      <w:tblStyleRowBandSize w:val="1"/>
      <w:tblStyleColBandSize w:val="1"/>
      <w:tblCellMar>
        <w:left w:w="115.0" w:type="dxa"/>
        <w:right w:w="115.0" w:type="dxa"/>
      </w:tblCellMar>
    </w:tblPr>
  </w:style>
  <w:style w:type="table" w:styleId="a2" w:customStyle="1">
    <w:basedOn w:val="TableNormal5"/>
    <w:tblPr>
      <w:tblStyleRowBandSize w:val="1"/>
      <w:tblStyleColBandSize w:val="1"/>
      <w:tblCellMar>
        <w:left w:w="115.0" w:type="dxa"/>
        <w:right w:w="115.0" w:type="dxa"/>
      </w:tblCellMar>
    </w:tblPr>
  </w:style>
  <w:style w:type="table" w:styleId="a3" w:customStyle="1">
    <w:basedOn w:val="TableNormal5"/>
    <w:tblPr>
      <w:tblStyleRowBandSize w:val="1"/>
      <w:tblStyleColBandSize w:val="1"/>
      <w:tblCellMar>
        <w:left w:w="115.0" w:type="dxa"/>
        <w:right w:w="115.0" w:type="dxa"/>
      </w:tblCellMar>
    </w:tblPr>
  </w:style>
  <w:style w:type="table" w:styleId="a4" w:customStyle="1">
    <w:basedOn w:val="TableNormal4"/>
    <w:tblPr>
      <w:tblStyleRowBandSize w:val="1"/>
      <w:tblStyleColBandSize w:val="1"/>
      <w:tblCellMar>
        <w:left w:w="115.0" w:type="dxa"/>
        <w:right w:w="115.0" w:type="dxa"/>
      </w:tblCellMar>
    </w:tblPr>
  </w:style>
  <w:style w:type="table" w:styleId="a5" w:customStyle="1">
    <w:basedOn w:val="TableNormal4"/>
    <w:tblPr>
      <w:tblStyleRowBandSize w:val="1"/>
      <w:tblStyleColBandSize w:val="1"/>
      <w:tblCellMar>
        <w:left w:w="115.0" w:type="dxa"/>
        <w:right w:w="115.0" w:type="dxa"/>
      </w:tblCellMar>
    </w:tblPr>
  </w:style>
  <w:style w:type="table" w:styleId="a6" w:customStyle="1">
    <w:basedOn w:val="TableNormal4"/>
    <w:tblPr>
      <w:tblStyleRowBandSize w:val="1"/>
      <w:tblStyleColBandSize w:val="1"/>
      <w:tblCellMar>
        <w:left w:w="115.0" w:type="dxa"/>
        <w:right w:w="115.0" w:type="dxa"/>
      </w:tblCellMar>
    </w:tblPr>
  </w:style>
  <w:style w:type="table" w:styleId="a7" w:customStyle="1">
    <w:basedOn w:val="TableNormal4"/>
    <w:tblPr>
      <w:tblStyleRowBandSize w:val="1"/>
      <w:tblStyleColBandSize w:val="1"/>
      <w:tblCellMar>
        <w:left w:w="115.0" w:type="dxa"/>
        <w:right w:w="115.0" w:type="dxa"/>
      </w:tblCellMar>
    </w:tblPr>
  </w:style>
  <w:style w:type="table" w:styleId="a8" w:customStyle="1">
    <w:basedOn w:val="TableNormal4"/>
    <w:tblPr>
      <w:tblStyleRowBandSize w:val="1"/>
      <w:tblStyleColBandSize w:val="1"/>
      <w:tblCellMar>
        <w:left w:w="115.0" w:type="dxa"/>
        <w:right w:w="115.0" w:type="dxa"/>
      </w:tblCellMar>
    </w:tblPr>
  </w:style>
  <w:style w:type="table" w:styleId="a9" w:customStyle="1">
    <w:basedOn w:val="TableNormal4"/>
    <w:tblPr>
      <w:tblStyleRowBandSize w:val="1"/>
      <w:tblStyleColBandSize w:val="1"/>
      <w:tblCellMar>
        <w:left w:w="115.0" w:type="dxa"/>
        <w:right w:w="115.0" w:type="dxa"/>
      </w:tblCellMar>
    </w:tblPr>
  </w:style>
  <w:style w:type="table" w:styleId="aa" w:customStyle="1">
    <w:basedOn w:val="TableNormal4"/>
    <w:tblPr>
      <w:tblStyleRowBandSize w:val="1"/>
      <w:tblStyleColBandSize w:val="1"/>
      <w:tblCellMar>
        <w:left w:w="115.0" w:type="dxa"/>
        <w:right w:w="115.0" w:type="dxa"/>
      </w:tblCellMar>
    </w:tblPr>
  </w:style>
  <w:style w:type="table" w:styleId="ab" w:customStyle="1">
    <w:basedOn w:val="TableNormal4"/>
    <w:tblPr>
      <w:tblStyleRowBandSize w:val="1"/>
      <w:tblStyleColBandSize w:val="1"/>
      <w:tblCellMar>
        <w:left w:w="115.0" w:type="dxa"/>
        <w:right w:w="115.0" w:type="dxa"/>
      </w:tblCellMar>
    </w:tblPr>
  </w:style>
  <w:style w:type="table" w:styleId="ac" w:customStyle="1">
    <w:basedOn w:val="TableNormal4"/>
    <w:tblPr>
      <w:tblStyleRowBandSize w:val="1"/>
      <w:tblStyleColBandSize w:val="1"/>
      <w:tblCellMar>
        <w:left w:w="115.0" w:type="dxa"/>
        <w:right w:w="115.0" w:type="dxa"/>
      </w:tblCellMar>
    </w:tblPr>
  </w:style>
  <w:style w:type="table" w:styleId="ad" w:customStyle="1">
    <w:basedOn w:val="TableNormal4"/>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rny63WJJ5TEKOi2AP/L1UIapPw==">CgMxLjAyCGguZ2pkZ3hzMghoLmdqZGd4czgAciExdDB0WHJZU0Rid2hjdmhKUDBtODFUYWZIVGZKU0l1VnA=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2022-09-16T13:04:00Z</dcterms:created>
  <dc:creator>BİDB</dc:creator>
</cp:coreProperties>
</file>